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7AE64AC9" w:rsidR="008A22CF" w:rsidRPr="00371C7E" w:rsidRDefault="008A22CF" w:rsidP="008A22CF">
      <w:pPr>
        <w:pStyle w:val="3GPPHeader"/>
        <w:spacing w:after="60"/>
        <w:rPr>
          <w:sz w:val="32"/>
          <w:szCs w:val="32"/>
          <w:highlight w:val="yellow"/>
        </w:rPr>
      </w:pPr>
      <w:bookmarkStart w:id="0" w:name="_Hlk487029736"/>
      <w:bookmarkStart w:id="1" w:name="_GoBack"/>
      <w:bookmarkEnd w:id="0"/>
      <w:bookmarkEnd w:id="1"/>
      <w:r w:rsidRPr="00371C7E">
        <w:t>3GPP TSG-RAN WG4</w:t>
      </w:r>
      <w:r w:rsidR="001D4850" w:rsidRPr="00371C7E">
        <w:t xml:space="preserve"> Meeting</w:t>
      </w:r>
      <w:r w:rsidR="005071CC" w:rsidRPr="00371C7E">
        <w:t xml:space="preserve"> </w:t>
      </w:r>
      <w:r w:rsidR="005D1E89" w:rsidRPr="00371C7E">
        <w:t>#</w:t>
      </w:r>
      <w:r w:rsidR="00615DC1" w:rsidRPr="00371C7E">
        <w:t>9</w:t>
      </w:r>
      <w:r w:rsidR="00E95BF8" w:rsidRPr="00371C7E">
        <w:t>4-e</w:t>
      </w:r>
      <w:r w:rsidRPr="00371C7E">
        <w:tab/>
      </w:r>
      <w:r w:rsidR="004B60B9" w:rsidRPr="00371C7E">
        <w:rPr>
          <w:szCs w:val="24"/>
        </w:rPr>
        <w:t>R4-</w:t>
      </w:r>
      <w:r w:rsidR="00E95BF8" w:rsidRPr="00371C7E">
        <w:rPr>
          <w:szCs w:val="24"/>
        </w:rPr>
        <w:t>200</w:t>
      </w:r>
      <w:r w:rsidR="008E46EC">
        <w:rPr>
          <w:szCs w:val="24"/>
        </w:rPr>
        <w:t>1359</w:t>
      </w:r>
    </w:p>
    <w:p w14:paraId="500197F1" w14:textId="73E030EC" w:rsidR="005D1E89" w:rsidRPr="00371C7E" w:rsidRDefault="00E95BF8" w:rsidP="005D1E89">
      <w:pPr>
        <w:pStyle w:val="3GPPHeader"/>
      </w:pPr>
      <w:bookmarkStart w:id="2" w:name="OLE_LINK3"/>
      <w:bookmarkStart w:id="3" w:name="OLE_LINK4"/>
      <w:r w:rsidRPr="00371C7E">
        <w:t>Electronic Meeting</w:t>
      </w:r>
      <w:r w:rsidR="00526BF8" w:rsidRPr="00371C7E">
        <w:t xml:space="preserve">, </w:t>
      </w:r>
      <w:r w:rsidRPr="00371C7E">
        <w:t>24 February</w:t>
      </w:r>
      <w:r w:rsidR="00615DC1" w:rsidRPr="00371C7E">
        <w:t xml:space="preserve"> </w:t>
      </w:r>
      <w:r w:rsidR="00526BF8" w:rsidRPr="00371C7E">
        <w:t xml:space="preserve">– </w:t>
      </w:r>
      <w:r w:rsidRPr="00371C7E">
        <w:t>6</w:t>
      </w:r>
      <w:r w:rsidR="005D1E89" w:rsidRPr="00371C7E">
        <w:t xml:space="preserve"> </w:t>
      </w:r>
      <w:r w:rsidRPr="00371C7E">
        <w:t>March</w:t>
      </w:r>
      <w:r w:rsidR="005D1E89" w:rsidRPr="00371C7E">
        <w:t xml:space="preserve"> 20</w:t>
      </w:r>
      <w:r w:rsidRPr="00371C7E">
        <w:t>20</w:t>
      </w:r>
    </w:p>
    <w:bookmarkEnd w:id="2"/>
    <w:bookmarkEnd w:id="3"/>
    <w:p w14:paraId="65F55581" w14:textId="77777777" w:rsidR="008A22CF" w:rsidRPr="00371C7E" w:rsidRDefault="008A22CF" w:rsidP="008A22CF">
      <w:pPr>
        <w:pStyle w:val="3GPPHeader"/>
      </w:pPr>
    </w:p>
    <w:p w14:paraId="0FDE225D" w14:textId="37BFFBCF" w:rsidR="008A22CF" w:rsidRPr="00371C7E" w:rsidRDefault="008A22CF" w:rsidP="008A22CF">
      <w:pPr>
        <w:pStyle w:val="3GPPHeader"/>
        <w:rPr>
          <w:sz w:val="22"/>
        </w:rPr>
      </w:pPr>
      <w:r w:rsidRPr="00371C7E">
        <w:rPr>
          <w:sz w:val="22"/>
        </w:rPr>
        <w:t>Agenda Item:</w:t>
      </w:r>
      <w:r w:rsidRPr="00371C7E">
        <w:rPr>
          <w:sz w:val="22"/>
        </w:rPr>
        <w:tab/>
      </w:r>
      <w:r w:rsidR="00514929" w:rsidRPr="00371C7E">
        <w:rPr>
          <w:sz w:val="22"/>
        </w:rPr>
        <w:t>8</w:t>
      </w:r>
      <w:r w:rsidR="00313C8E" w:rsidRPr="00371C7E">
        <w:rPr>
          <w:sz w:val="22"/>
        </w:rPr>
        <w:t>.1.4.3</w:t>
      </w:r>
    </w:p>
    <w:p w14:paraId="57D8FDDC" w14:textId="59E8C7E0" w:rsidR="008A22CF" w:rsidRPr="00371C7E" w:rsidRDefault="008A22CF" w:rsidP="008A22CF">
      <w:pPr>
        <w:pStyle w:val="3GPPHeader"/>
        <w:rPr>
          <w:sz w:val="22"/>
        </w:rPr>
      </w:pPr>
      <w:r w:rsidRPr="00371C7E">
        <w:rPr>
          <w:sz w:val="22"/>
        </w:rPr>
        <w:t>Source:</w:t>
      </w:r>
      <w:r w:rsidRPr="00371C7E">
        <w:rPr>
          <w:sz w:val="22"/>
        </w:rPr>
        <w:tab/>
        <w:t>Ericsson</w:t>
      </w:r>
    </w:p>
    <w:p w14:paraId="3A8FC3FA" w14:textId="2D249ACA" w:rsidR="008A22CF" w:rsidRPr="00371C7E" w:rsidRDefault="008A22CF" w:rsidP="008A22CF">
      <w:pPr>
        <w:pStyle w:val="3GPPHeader"/>
        <w:rPr>
          <w:sz w:val="22"/>
        </w:rPr>
      </w:pPr>
      <w:r w:rsidRPr="00371C7E">
        <w:rPr>
          <w:sz w:val="22"/>
        </w:rPr>
        <w:t>Title:</w:t>
      </w:r>
      <w:r w:rsidRPr="00371C7E">
        <w:rPr>
          <w:sz w:val="22"/>
        </w:rPr>
        <w:tab/>
      </w:r>
      <w:r w:rsidR="00666381" w:rsidRPr="00371C7E">
        <w:rPr>
          <w:sz w:val="22"/>
        </w:rPr>
        <w:t xml:space="preserve">SI acquisition </w:t>
      </w:r>
      <w:r w:rsidR="00A67EBF" w:rsidRPr="00371C7E">
        <w:rPr>
          <w:sz w:val="22"/>
        </w:rPr>
        <w:t>in NR-U</w:t>
      </w:r>
    </w:p>
    <w:p w14:paraId="385E2C9B" w14:textId="7AD27AC0" w:rsidR="008A22CF" w:rsidRPr="00371C7E" w:rsidRDefault="008A22CF" w:rsidP="008A22CF">
      <w:pPr>
        <w:pStyle w:val="3GPPHeader"/>
        <w:rPr>
          <w:sz w:val="22"/>
        </w:rPr>
      </w:pPr>
      <w:r w:rsidRPr="00371C7E">
        <w:rPr>
          <w:sz w:val="22"/>
        </w:rPr>
        <w:t>Document for:</w:t>
      </w:r>
      <w:r w:rsidRPr="00371C7E">
        <w:rPr>
          <w:sz w:val="22"/>
        </w:rPr>
        <w:tab/>
      </w:r>
      <w:r w:rsidR="00F60163" w:rsidRPr="00371C7E">
        <w:rPr>
          <w:sz w:val="22"/>
        </w:rPr>
        <w:t>Discussion</w:t>
      </w:r>
    </w:p>
    <w:p w14:paraId="1DE8240F" w14:textId="3E02A313" w:rsidR="009B01F8" w:rsidRPr="00371C7E" w:rsidRDefault="009B01F8" w:rsidP="009B01F8">
      <w:pPr>
        <w:pStyle w:val="Heading1"/>
        <w:rPr>
          <w:lang w:val="en-US"/>
        </w:rPr>
      </w:pPr>
      <w:r w:rsidRPr="00371C7E">
        <w:rPr>
          <w:lang w:val="en-US"/>
        </w:rPr>
        <w:t>1</w:t>
      </w:r>
      <w:r w:rsidRPr="00371C7E">
        <w:rPr>
          <w:lang w:val="en-US"/>
        </w:rPr>
        <w:tab/>
        <w:t>Introduction</w:t>
      </w:r>
    </w:p>
    <w:p w14:paraId="4823D3FF" w14:textId="77FA7EB1" w:rsidR="00C751E6" w:rsidRPr="00371C7E" w:rsidRDefault="00C751E6" w:rsidP="009B01F8"/>
    <w:p w14:paraId="0394D187" w14:textId="7B01000E" w:rsidR="00753C5C" w:rsidRPr="00371C7E" w:rsidRDefault="003E0109" w:rsidP="003E0109">
      <w:r w:rsidRPr="00371C7E">
        <w:t>In the</w:t>
      </w:r>
      <w:r w:rsidR="00925810" w:rsidRPr="00371C7E">
        <w:t xml:space="preserve"> </w:t>
      </w:r>
      <w:r w:rsidR="00753C5C" w:rsidRPr="00371C7E">
        <w:t xml:space="preserve">way forward </w:t>
      </w:r>
      <w:r w:rsidR="00A14B83" w:rsidRPr="00371C7E">
        <w:t>on the</w:t>
      </w:r>
      <w:r w:rsidR="00925810" w:rsidRPr="00371C7E">
        <w:t xml:space="preserve"> </w:t>
      </w:r>
      <w:r w:rsidR="00753C5C" w:rsidRPr="00371C7E">
        <w:t xml:space="preserve">RRM requirements for NR-U </w:t>
      </w:r>
      <w:r w:rsidR="00753C5C" w:rsidRPr="00371C7E">
        <w:fldChar w:fldCharType="begin"/>
      </w:r>
      <w:r w:rsidR="00753C5C" w:rsidRPr="00371C7E">
        <w:instrText xml:space="preserve"> REF _Ref16843642 \r \h </w:instrText>
      </w:r>
      <w:r w:rsidR="00753C5C" w:rsidRPr="00371C7E">
        <w:fldChar w:fldCharType="separate"/>
      </w:r>
      <w:r w:rsidR="00F43A88" w:rsidRPr="00371C7E">
        <w:t>[1]</w:t>
      </w:r>
      <w:r w:rsidR="00753C5C" w:rsidRPr="00371C7E">
        <w:fldChar w:fldCharType="end"/>
      </w:r>
      <w:r w:rsidRPr="00371C7E">
        <w:t>, it was agreed to analyze how to extend T</w:t>
      </w:r>
      <w:r w:rsidRPr="00371C7E">
        <w:rPr>
          <w:vertAlign w:val="subscript"/>
        </w:rPr>
        <w:t>SI-NR</w:t>
      </w:r>
      <w:r w:rsidRPr="00371C7E">
        <w:t>.</w:t>
      </w:r>
    </w:p>
    <w:tbl>
      <w:tblPr>
        <w:tblStyle w:val="TableGrid"/>
        <w:tblW w:w="0" w:type="auto"/>
        <w:tblLook w:val="04A0" w:firstRow="1" w:lastRow="0" w:firstColumn="1" w:lastColumn="0" w:noHBand="0" w:noVBand="1"/>
      </w:tblPr>
      <w:tblGrid>
        <w:gridCol w:w="9629"/>
      </w:tblGrid>
      <w:tr w:rsidR="00770C12" w:rsidRPr="00371C7E" w14:paraId="712716DD" w14:textId="77777777" w:rsidTr="00770C12">
        <w:tc>
          <w:tcPr>
            <w:tcW w:w="9629" w:type="dxa"/>
          </w:tcPr>
          <w:p w14:paraId="342BB525" w14:textId="1099EE0A" w:rsidR="00BB5DA7" w:rsidRPr="00371C7E" w:rsidRDefault="00BB5DA7" w:rsidP="00BB5DA7">
            <w:r w:rsidRPr="00371C7E">
              <w:t>SIB Reading in RRC Re-establishment, RRC Release with Redirection, and Paging Interruption Requirements</w:t>
            </w:r>
          </w:p>
          <w:p w14:paraId="2BB2665F" w14:textId="77777777" w:rsidR="00BB5DA7" w:rsidRPr="00371C7E" w:rsidRDefault="00BB5DA7" w:rsidP="00BB5DA7">
            <w:pPr>
              <w:pStyle w:val="ListParagraph"/>
              <w:numPr>
                <w:ilvl w:val="0"/>
                <w:numId w:val="8"/>
              </w:numPr>
            </w:pPr>
            <w:r w:rsidRPr="00371C7E">
              <w:t>SIB reading in RRC re-establishment, RRC release with redirection, and paging interruption requirements</w:t>
            </w:r>
          </w:p>
          <w:p w14:paraId="760E1969" w14:textId="77777777" w:rsidR="00BB5DA7" w:rsidRPr="00371C7E" w:rsidRDefault="00BB5DA7" w:rsidP="00BB5DA7">
            <w:pPr>
              <w:pStyle w:val="ListParagraph"/>
              <w:numPr>
                <w:ilvl w:val="1"/>
                <w:numId w:val="8"/>
              </w:numPr>
            </w:pPr>
            <w:r w:rsidRPr="00371C7E">
              <w:t>Further study SIB reading time including MIB and SIB1 decoding time</w:t>
            </w:r>
          </w:p>
          <w:p w14:paraId="15F1B540" w14:textId="77777777" w:rsidR="00BB5DA7" w:rsidRPr="00371C7E" w:rsidRDefault="00BB5DA7" w:rsidP="00BB5DA7">
            <w:pPr>
              <w:pStyle w:val="ListParagraph"/>
              <w:numPr>
                <w:ilvl w:val="2"/>
                <w:numId w:val="8"/>
              </w:numPr>
            </w:pPr>
            <w:r w:rsidRPr="00371C7E">
              <w:t xml:space="preserve">Option 1: SIB reading time 1280 </w:t>
            </w:r>
            <w:proofErr w:type="spellStart"/>
            <w:r w:rsidRPr="00371C7E">
              <w:t>ms</w:t>
            </w:r>
            <w:proofErr w:type="spellEnd"/>
          </w:p>
          <w:p w14:paraId="74C32580" w14:textId="77777777" w:rsidR="00BB5DA7" w:rsidRPr="00371C7E" w:rsidRDefault="00BB5DA7" w:rsidP="00BB5DA7">
            <w:pPr>
              <w:pStyle w:val="ListParagraph"/>
              <w:numPr>
                <w:ilvl w:val="2"/>
                <w:numId w:val="8"/>
              </w:numPr>
            </w:pPr>
            <w:r w:rsidRPr="00371C7E">
              <w:t>Other options are not precluded</w:t>
            </w:r>
          </w:p>
          <w:p w14:paraId="13055E74" w14:textId="67B25638" w:rsidR="00BB5DA7" w:rsidRPr="00371C7E" w:rsidRDefault="00BB5DA7" w:rsidP="00BB5DA7">
            <w:pPr>
              <w:pStyle w:val="ListParagraph"/>
              <w:numPr>
                <w:ilvl w:val="1"/>
                <w:numId w:val="8"/>
              </w:numPr>
            </w:pPr>
            <w:r w:rsidRPr="00371C7E">
              <w:t>FFS whether soft combining or single shot detection without soft combining shall be applied</w:t>
            </w:r>
          </w:p>
          <w:p w14:paraId="2CE8919E" w14:textId="50054BCD" w:rsidR="00770C12" w:rsidRPr="00371C7E" w:rsidRDefault="00BB5DA7" w:rsidP="00BB5DA7">
            <w:pPr>
              <w:pStyle w:val="ListParagraph"/>
              <w:numPr>
                <w:ilvl w:val="0"/>
                <w:numId w:val="8"/>
              </w:numPr>
            </w:pPr>
            <w:r w:rsidRPr="00371C7E">
              <w:t>The above also addresses extending the time needed to acquire the MIB and SIB1 due to LBT failure in paging interruption requirements, based on the simulation study (simulation assumptions are to be further discussed off-line)</w:t>
            </w:r>
          </w:p>
        </w:tc>
      </w:tr>
    </w:tbl>
    <w:p w14:paraId="0FFFB0A6" w14:textId="76637D7E" w:rsidR="003E0109" w:rsidRPr="00371C7E" w:rsidRDefault="003E0109" w:rsidP="003E0109"/>
    <w:tbl>
      <w:tblPr>
        <w:tblStyle w:val="TableGrid"/>
        <w:tblW w:w="0" w:type="auto"/>
        <w:tblLook w:val="04A0" w:firstRow="1" w:lastRow="0" w:firstColumn="1" w:lastColumn="0" w:noHBand="0" w:noVBand="1"/>
      </w:tblPr>
      <w:tblGrid>
        <w:gridCol w:w="9629"/>
      </w:tblGrid>
      <w:tr w:rsidR="00083C5A" w:rsidRPr="00371C7E" w14:paraId="6A57E805" w14:textId="77777777" w:rsidTr="00083C5A">
        <w:tc>
          <w:tcPr>
            <w:tcW w:w="9629" w:type="dxa"/>
          </w:tcPr>
          <w:p w14:paraId="0B28FD6D" w14:textId="77777777" w:rsidR="00083C5A" w:rsidRPr="00371C7E" w:rsidRDefault="00083C5A" w:rsidP="00083C5A">
            <w:pPr>
              <w:pStyle w:val="ListParagraph"/>
              <w:numPr>
                <w:ilvl w:val="0"/>
                <w:numId w:val="10"/>
              </w:numPr>
            </w:pPr>
            <w:r w:rsidRPr="00371C7E">
              <w:t>Option 2: SI reading time is derived based on the necessary number of samples and the LBT impact</w:t>
            </w:r>
          </w:p>
          <w:p w14:paraId="3E8EF153" w14:textId="77777777" w:rsidR="00083C5A" w:rsidRPr="00371C7E" w:rsidRDefault="00083C5A" w:rsidP="00083C5A">
            <w:pPr>
              <w:pStyle w:val="ListParagraph"/>
              <w:numPr>
                <w:ilvl w:val="1"/>
                <w:numId w:val="10"/>
              </w:numPr>
            </w:pPr>
            <w:r w:rsidRPr="00371C7E">
              <w:t>Number of PBCH samples for MIB is 5</w:t>
            </w:r>
          </w:p>
          <w:p w14:paraId="3F02FE32" w14:textId="2FEF1B5E" w:rsidR="00083C5A" w:rsidRPr="00371C7E" w:rsidRDefault="00083C5A" w:rsidP="00083C5A">
            <w:pPr>
              <w:pStyle w:val="ListParagraph"/>
              <w:numPr>
                <w:ilvl w:val="1"/>
                <w:numId w:val="10"/>
              </w:numPr>
            </w:pPr>
            <w:r w:rsidRPr="00371C7E">
              <w:t>Number of PDSCH samples for SIB1 is based on simulation results with 95% of decoding success rate, assuming:</w:t>
            </w:r>
          </w:p>
          <w:tbl>
            <w:tblPr>
              <w:tblStyle w:val="TableGrid1"/>
              <w:tblW w:w="9243" w:type="dxa"/>
              <w:tblLook w:val="04A0" w:firstRow="1" w:lastRow="0" w:firstColumn="1" w:lastColumn="0" w:noHBand="0" w:noVBand="1"/>
            </w:tblPr>
            <w:tblGrid>
              <w:gridCol w:w="3534"/>
              <w:gridCol w:w="1740"/>
              <w:gridCol w:w="3969"/>
            </w:tblGrid>
            <w:tr w:rsidR="00083C5A" w:rsidRPr="00371C7E" w14:paraId="0CFD090E" w14:textId="77777777" w:rsidTr="00083C5A">
              <w:trPr>
                <w:trHeight w:val="261"/>
              </w:trPr>
              <w:tc>
                <w:tcPr>
                  <w:tcW w:w="3534" w:type="dxa"/>
                  <w:hideMark/>
                </w:tcPr>
                <w:p w14:paraId="79327FAA" w14:textId="77777777" w:rsidR="00083C5A" w:rsidRPr="00371C7E" w:rsidRDefault="00083C5A" w:rsidP="00083C5A">
                  <w:pPr>
                    <w:pStyle w:val="TAH"/>
                  </w:pPr>
                  <w:r w:rsidRPr="00371C7E">
                    <w:t>Parameters</w:t>
                  </w:r>
                </w:p>
              </w:tc>
              <w:tc>
                <w:tcPr>
                  <w:tcW w:w="1740" w:type="dxa"/>
                  <w:hideMark/>
                </w:tcPr>
                <w:p w14:paraId="21589EE9" w14:textId="77777777" w:rsidR="00083C5A" w:rsidRPr="00371C7E" w:rsidRDefault="00083C5A" w:rsidP="00083C5A">
                  <w:pPr>
                    <w:pStyle w:val="TAH"/>
                  </w:pPr>
                  <w:r w:rsidRPr="00371C7E">
                    <w:t>Unit</w:t>
                  </w:r>
                </w:p>
              </w:tc>
              <w:tc>
                <w:tcPr>
                  <w:tcW w:w="3969" w:type="dxa"/>
                  <w:hideMark/>
                </w:tcPr>
                <w:p w14:paraId="5FD517C0" w14:textId="77777777" w:rsidR="00083C5A" w:rsidRPr="00371C7E" w:rsidRDefault="00083C5A" w:rsidP="00083C5A">
                  <w:pPr>
                    <w:pStyle w:val="TAH"/>
                  </w:pPr>
                  <w:r w:rsidRPr="00371C7E">
                    <w:t>Value</w:t>
                  </w:r>
                </w:p>
              </w:tc>
            </w:tr>
            <w:tr w:rsidR="00083C5A" w:rsidRPr="00371C7E" w14:paraId="49520331" w14:textId="77777777" w:rsidTr="00083C5A">
              <w:trPr>
                <w:trHeight w:val="261"/>
              </w:trPr>
              <w:tc>
                <w:tcPr>
                  <w:tcW w:w="3534" w:type="dxa"/>
                  <w:hideMark/>
                </w:tcPr>
                <w:p w14:paraId="62510B91" w14:textId="77777777" w:rsidR="00083C5A" w:rsidRPr="00371C7E" w:rsidRDefault="00083C5A" w:rsidP="00083C5A">
                  <w:pPr>
                    <w:pStyle w:val="TAL"/>
                  </w:pPr>
                  <w:r w:rsidRPr="00371C7E">
                    <w:t>Channel bandwidth</w:t>
                  </w:r>
                </w:p>
              </w:tc>
              <w:tc>
                <w:tcPr>
                  <w:tcW w:w="1740" w:type="dxa"/>
                  <w:hideMark/>
                </w:tcPr>
                <w:p w14:paraId="5A359D54" w14:textId="77777777" w:rsidR="00083C5A" w:rsidRPr="00371C7E" w:rsidRDefault="00083C5A" w:rsidP="00083C5A">
                  <w:pPr>
                    <w:pStyle w:val="TAL"/>
                  </w:pPr>
                  <w:r w:rsidRPr="00371C7E">
                    <w:t>MHz</w:t>
                  </w:r>
                </w:p>
              </w:tc>
              <w:tc>
                <w:tcPr>
                  <w:tcW w:w="3969" w:type="dxa"/>
                  <w:hideMark/>
                </w:tcPr>
                <w:p w14:paraId="55E18FAF" w14:textId="77777777" w:rsidR="00083C5A" w:rsidRPr="00371C7E" w:rsidRDefault="00083C5A" w:rsidP="00083C5A">
                  <w:pPr>
                    <w:pStyle w:val="TAL"/>
                  </w:pPr>
                  <w:r w:rsidRPr="00371C7E">
                    <w:t>20</w:t>
                  </w:r>
                </w:p>
              </w:tc>
            </w:tr>
            <w:tr w:rsidR="00083C5A" w:rsidRPr="00371C7E" w14:paraId="521C045F" w14:textId="77777777" w:rsidTr="00083C5A">
              <w:trPr>
                <w:trHeight w:val="261"/>
              </w:trPr>
              <w:tc>
                <w:tcPr>
                  <w:tcW w:w="3534" w:type="dxa"/>
                  <w:hideMark/>
                </w:tcPr>
                <w:p w14:paraId="6A5147BD" w14:textId="77777777" w:rsidR="00083C5A" w:rsidRPr="00371C7E" w:rsidRDefault="00083C5A" w:rsidP="00083C5A">
                  <w:pPr>
                    <w:pStyle w:val="TAL"/>
                  </w:pPr>
                  <w:r w:rsidRPr="00371C7E">
                    <w:t>SCS</w:t>
                  </w:r>
                </w:p>
              </w:tc>
              <w:tc>
                <w:tcPr>
                  <w:tcW w:w="1740" w:type="dxa"/>
                  <w:hideMark/>
                </w:tcPr>
                <w:p w14:paraId="4B3A0ECD" w14:textId="77777777" w:rsidR="00083C5A" w:rsidRPr="00371C7E" w:rsidRDefault="00083C5A" w:rsidP="00083C5A">
                  <w:pPr>
                    <w:pStyle w:val="TAL"/>
                  </w:pPr>
                  <w:r w:rsidRPr="00371C7E">
                    <w:t>kHz</w:t>
                  </w:r>
                </w:p>
              </w:tc>
              <w:tc>
                <w:tcPr>
                  <w:tcW w:w="3969" w:type="dxa"/>
                  <w:hideMark/>
                </w:tcPr>
                <w:p w14:paraId="0D56B2F4" w14:textId="77777777" w:rsidR="00083C5A" w:rsidRPr="00371C7E" w:rsidRDefault="00083C5A" w:rsidP="00083C5A">
                  <w:pPr>
                    <w:pStyle w:val="TAL"/>
                  </w:pPr>
                  <w:r w:rsidRPr="00371C7E">
                    <w:t>15</w:t>
                  </w:r>
                </w:p>
              </w:tc>
            </w:tr>
            <w:tr w:rsidR="00083C5A" w:rsidRPr="00371C7E" w14:paraId="3949A3C8" w14:textId="77777777" w:rsidTr="00083C5A">
              <w:trPr>
                <w:trHeight w:val="261"/>
              </w:trPr>
              <w:tc>
                <w:tcPr>
                  <w:tcW w:w="3534" w:type="dxa"/>
                  <w:hideMark/>
                </w:tcPr>
                <w:p w14:paraId="17E0802A" w14:textId="77777777" w:rsidR="00083C5A" w:rsidRPr="00371C7E" w:rsidRDefault="00083C5A" w:rsidP="00083C5A">
                  <w:pPr>
                    <w:pStyle w:val="TAL"/>
                  </w:pPr>
                  <w:r w:rsidRPr="00371C7E">
                    <w:t>Number of transmitter antennas</w:t>
                  </w:r>
                </w:p>
              </w:tc>
              <w:tc>
                <w:tcPr>
                  <w:tcW w:w="1740" w:type="dxa"/>
                  <w:hideMark/>
                </w:tcPr>
                <w:p w14:paraId="1AA181F5" w14:textId="77777777" w:rsidR="00083C5A" w:rsidRPr="00371C7E" w:rsidRDefault="00083C5A" w:rsidP="00083C5A">
                  <w:pPr>
                    <w:pStyle w:val="TAL"/>
                  </w:pPr>
                  <w:r w:rsidRPr="00371C7E">
                    <w:t> </w:t>
                  </w:r>
                </w:p>
              </w:tc>
              <w:tc>
                <w:tcPr>
                  <w:tcW w:w="3969" w:type="dxa"/>
                  <w:hideMark/>
                </w:tcPr>
                <w:p w14:paraId="41035E68" w14:textId="77777777" w:rsidR="00083C5A" w:rsidRPr="00371C7E" w:rsidRDefault="00083C5A" w:rsidP="00083C5A">
                  <w:pPr>
                    <w:pStyle w:val="TAL"/>
                  </w:pPr>
                  <w:r w:rsidRPr="00371C7E">
                    <w:t>1</w:t>
                  </w:r>
                </w:p>
              </w:tc>
            </w:tr>
            <w:tr w:rsidR="00083C5A" w:rsidRPr="00371C7E" w14:paraId="50B96F3F" w14:textId="77777777" w:rsidTr="00083C5A">
              <w:trPr>
                <w:trHeight w:val="261"/>
              </w:trPr>
              <w:tc>
                <w:tcPr>
                  <w:tcW w:w="3534" w:type="dxa"/>
                  <w:hideMark/>
                </w:tcPr>
                <w:p w14:paraId="591D0DFD" w14:textId="77777777" w:rsidR="00083C5A" w:rsidRPr="00371C7E" w:rsidRDefault="00083C5A" w:rsidP="00083C5A">
                  <w:pPr>
                    <w:pStyle w:val="TAL"/>
                  </w:pPr>
                  <w:r w:rsidRPr="00371C7E">
                    <w:t>Number of receive antennas</w:t>
                  </w:r>
                </w:p>
              </w:tc>
              <w:tc>
                <w:tcPr>
                  <w:tcW w:w="1740" w:type="dxa"/>
                  <w:hideMark/>
                </w:tcPr>
                <w:p w14:paraId="4AAE970C" w14:textId="77777777" w:rsidR="00083C5A" w:rsidRPr="00371C7E" w:rsidRDefault="00083C5A" w:rsidP="00083C5A">
                  <w:pPr>
                    <w:pStyle w:val="TAL"/>
                  </w:pPr>
                  <w:r w:rsidRPr="00371C7E">
                    <w:t> </w:t>
                  </w:r>
                </w:p>
              </w:tc>
              <w:tc>
                <w:tcPr>
                  <w:tcW w:w="3969" w:type="dxa"/>
                  <w:hideMark/>
                </w:tcPr>
                <w:p w14:paraId="26E59608" w14:textId="77777777" w:rsidR="00083C5A" w:rsidRPr="00371C7E" w:rsidRDefault="00083C5A" w:rsidP="00083C5A">
                  <w:pPr>
                    <w:pStyle w:val="TAL"/>
                  </w:pPr>
                  <w:r w:rsidRPr="00371C7E">
                    <w:t>2</w:t>
                  </w:r>
                </w:p>
              </w:tc>
            </w:tr>
            <w:tr w:rsidR="00083C5A" w:rsidRPr="00371C7E" w14:paraId="4D726CF3" w14:textId="77777777" w:rsidTr="00083C5A">
              <w:trPr>
                <w:trHeight w:val="261"/>
              </w:trPr>
              <w:tc>
                <w:tcPr>
                  <w:tcW w:w="3534" w:type="dxa"/>
                  <w:hideMark/>
                </w:tcPr>
                <w:p w14:paraId="74EDA285" w14:textId="77777777" w:rsidR="00083C5A" w:rsidRPr="00371C7E" w:rsidRDefault="00083C5A" w:rsidP="00083C5A">
                  <w:pPr>
                    <w:pStyle w:val="TAL"/>
                  </w:pPr>
                  <w:r w:rsidRPr="00371C7E">
                    <w:t>Allocated resource blocks for PDSCH</w:t>
                  </w:r>
                </w:p>
              </w:tc>
              <w:tc>
                <w:tcPr>
                  <w:tcW w:w="1740" w:type="dxa"/>
                  <w:hideMark/>
                </w:tcPr>
                <w:p w14:paraId="5B80B1F7" w14:textId="77777777" w:rsidR="00083C5A" w:rsidRPr="00371C7E" w:rsidRDefault="00083C5A" w:rsidP="00083C5A">
                  <w:pPr>
                    <w:pStyle w:val="TAL"/>
                  </w:pPr>
                  <w:r w:rsidRPr="00371C7E">
                    <w:t> </w:t>
                  </w:r>
                </w:p>
              </w:tc>
              <w:tc>
                <w:tcPr>
                  <w:tcW w:w="3969" w:type="dxa"/>
                  <w:hideMark/>
                </w:tcPr>
                <w:p w14:paraId="73382F10" w14:textId="77777777" w:rsidR="00083C5A" w:rsidRPr="00371C7E" w:rsidRDefault="00083C5A" w:rsidP="00083C5A">
                  <w:pPr>
                    <w:pStyle w:val="TAL"/>
                  </w:pPr>
                  <w:r w:rsidRPr="00371C7E">
                    <w:t>24 (allocated in the lower edge of the carrier)</w:t>
                  </w:r>
                </w:p>
              </w:tc>
            </w:tr>
            <w:tr w:rsidR="00083C5A" w:rsidRPr="00371C7E" w14:paraId="476AE4F6" w14:textId="77777777" w:rsidTr="00083C5A">
              <w:trPr>
                <w:trHeight w:val="261"/>
              </w:trPr>
              <w:tc>
                <w:tcPr>
                  <w:tcW w:w="3534" w:type="dxa"/>
                  <w:hideMark/>
                </w:tcPr>
                <w:p w14:paraId="39CA9519" w14:textId="77777777" w:rsidR="00083C5A" w:rsidRPr="00371C7E" w:rsidRDefault="00083C5A" w:rsidP="00083C5A">
                  <w:pPr>
                    <w:pStyle w:val="TAL"/>
                  </w:pPr>
                  <w:r w:rsidRPr="00371C7E">
                    <w:t>MCS index</w:t>
                  </w:r>
                </w:p>
              </w:tc>
              <w:tc>
                <w:tcPr>
                  <w:tcW w:w="1740" w:type="dxa"/>
                  <w:hideMark/>
                </w:tcPr>
                <w:p w14:paraId="2BC6AC5C" w14:textId="77777777" w:rsidR="00083C5A" w:rsidRPr="00371C7E" w:rsidRDefault="00083C5A" w:rsidP="00083C5A">
                  <w:pPr>
                    <w:pStyle w:val="TAL"/>
                  </w:pPr>
                  <w:r w:rsidRPr="00371C7E">
                    <w:t> </w:t>
                  </w:r>
                </w:p>
              </w:tc>
              <w:tc>
                <w:tcPr>
                  <w:tcW w:w="3969" w:type="dxa"/>
                  <w:hideMark/>
                </w:tcPr>
                <w:p w14:paraId="7FCF1BD0" w14:textId="77777777" w:rsidR="00083C5A" w:rsidRPr="00371C7E" w:rsidRDefault="00083C5A" w:rsidP="00083C5A">
                  <w:pPr>
                    <w:pStyle w:val="TAL"/>
                  </w:pPr>
                  <w:r w:rsidRPr="00371C7E">
                    <w:t>4</w:t>
                  </w:r>
                </w:p>
              </w:tc>
            </w:tr>
            <w:tr w:rsidR="00083C5A" w:rsidRPr="00371C7E" w14:paraId="0B40D428" w14:textId="77777777" w:rsidTr="00083C5A">
              <w:trPr>
                <w:trHeight w:val="261"/>
              </w:trPr>
              <w:tc>
                <w:tcPr>
                  <w:tcW w:w="3534" w:type="dxa"/>
                  <w:hideMark/>
                </w:tcPr>
                <w:p w14:paraId="6ADE8882" w14:textId="77777777" w:rsidR="00083C5A" w:rsidRPr="00371C7E" w:rsidRDefault="00083C5A" w:rsidP="00083C5A">
                  <w:pPr>
                    <w:pStyle w:val="TAL"/>
                  </w:pPr>
                  <w:r w:rsidRPr="00371C7E">
                    <w:t>Modulation</w:t>
                  </w:r>
                </w:p>
              </w:tc>
              <w:tc>
                <w:tcPr>
                  <w:tcW w:w="1740" w:type="dxa"/>
                  <w:hideMark/>
                </w:tcPr>
                <w:p w14:paraId="7627C694" w14:textId="77777777" w:rsidR="00083C5A" w:rsidRPr="00371C7E" w:rsidRDefault="00083C5A" w:rsidP="00083C5A">
                  <w:pPr>
                    <w:pStyle w:val="TAL"/>
                  </w:pPr>
                  <w:r w:rsidRPr="00371C7E">
                    <w:t> </w:t>
                  </w:r>
                </w:p>
              </w:tc>
              <w:tc>
                <w:tcPr>
                  <w:tcW w:w="3969" w:type="dxa"/>
                  <w:hideMark/>
                </w:tcPr>
                <w:p w14:paraId="6EFA1692" w14:textId="77777777" w:rsidR="00083C5A" w:rsidRPr="00371C7E" w:rsidRDefault="00083C5A" w:rsidP="00083C5A">
                  <w:pPr>
                    <w:pStyle w:val="TAL"/>
                  </w:pPr>
                  <w:r w:rsidRPr="00371C7E">
                    <w:t>QPSK</w:t>
                  </w:r>
                </w:p>
              </w:tc>
            </w:tr>
            <w:tr w:rsidR="00083C5A" w:rsidRPr="00371C7E" w14:paraId="6F2C4FE7" w14:textId="77777777" w:rsidTr="00083C5A">
              <w:trPr>
                <w:trHeight w:val="261"/>
              </w:trPr>
              <w:tc>
                <w:tcPr>
                  <w:tcW w:w="3534" w:type="dxa"/>
                  <w:hideMark/>
                </w:tcPr>
                <w:p w14:paraId="5117B269" w14:textId="77777777" w:rsidR="00083C5A" w:rsidRPr="00371C7E" w:rsidRDefault="00083C5A" w:rsidP="00083C5A">
                  <w:pPr>
                    <w:pStyle w:val="TAL"/>
                  </w:pPr>
                  <w:r w:rsidRPr="00371C7E">
                    <w:t>Target Coding Rate</w:t>
                  </w:r>
                </w:p>
              </w:tc>
              <w:tc>
                <w:tcPr>
                  <w:tcW w:w="1740" w:type="dxa"/>
                  <w:hideMark/>
                </w:tcPr>
                <w:p w14:paraId="1524429C" w14:textId="77777777" w:rsidR="00083C5A" w:rsidRPr="00371C7E" w:rsidRDefault="00083C5A" w:rsidP="00083C5A">
                  <w:pPr>
                    <w:pStyle w:val="TAL"/>
                  </w:pPr>
                  <w:r w:rsidRPr="00371C7E">
                    <w:t> </w:t>
                  </w:r>
                </w:p>
              </w:tc>
              <w:tc>
                <w:tcPr>
                  <w:tcW w:w="3969" w:type="dxa"/>
                  <w:hideMark/>
                </w:tcPr>
                <w:p w14:paraId="2B1C13B2" w14:textId="77777777" w:rsidR="00083C5A" w:rsidRPr="00371C7E" w:rsidRDefault="00083C5A" w:rsidP="00083C5A">
                  <w:pPr>
                    <w:pStyle w:val="TAL"/>
                  </w:pPr>
                  <w:r w:rsidRPr="00371C7E">
                    <w:t>0.33</w:t>
                  </w:r>
                </w:p>
              </w:tc>
            </w:tr>
            <w:tr w:rsidR="00083C5A" w:rsidRPr="00371C7E" w14:paraId="0062B74E" w14:textId="77777777" w:rsidTr="00083C5A">
              <w:trPr>
                <w:trHeight w:val="261"/>
              </w:trPr>
              <w:tc>
                <w:tcPr>
                  <w:tcW w:w="3534" w:type="dxa"/>
                  <w:hideMark/>
                </w:tcPr>
                <w:p w14:paraId="1202529F" w14:textId="77777777" w:rsidR="00083C5A" w:rsidRPr="00371C7E" w:rsidRDefault="00083C5A" w:rsidP="00083C5A">
                  <w:pPr>
                    <w:pStyle w:val="TAL"/>
                  </w:pPr>
                  <w:r w:rsidRPr="00371C7E">
                    <w:lastRenderedPageBreak/>
                    <w:t>Number of control symbols</w:t>
                  </w:r>
                </w:p>
              </w:tc>
              <w:tc>
                <w:tcPr>
                  <w:tcW w:w="1740" w:type="dxa"/>
                  <w:hideMark/>
                </w:tcPr>
                <w:p w14:paraId="7E28616B" w14:textId="77777777" w:rsidR="00083C5A" w:rsidRPr="00371C7E" w:rsidRDefault="00083C5A" w:rsidP="00083C5A">
                  <w:pPr>
                    <w:pStyle w:val="TAL"/>
                  </w:pPr>
                  <w:r w:rsidRPr="00371C7E">
                    <w:t> </w:t>
                  </w:r>
                </w:p>
              </w:tc>
              <w:tc>
                <w:tcPr>
                  <w:tcW w:w="3969" w:type="dxa"/>
                  <w:hideMark/>
                </w:tcPr>
                <w:p w14:paraId="6E2E46E5" w14:textId="77777777" w:rsidR="00083C5A" w:rsidRPr="00371C7E" w:rsidRDefault="00083C5A" w:rsidP="00083C5A">
                  <w:pPr>
                    <w:pStyle w:val="TAL"/>
                  </w:pPr>
                  <w:r w:rsidRPr="00371C7E">
                    <w:t>2</w:t>
                  </w:r>
                </w:p>
              </w:tc>
            </w:tr>
            <w:tr w:rsidR="00083C5A" w:rsidRPr="00371C7E" w14:paraId="7CAD8EAC" w14:textId="77777777" w:rsidTr="00083C5A">
              <w:trPr>
                <w:trHeight w:val="261"/>
              </w:trPr>
              <w:tc>
                <w:tcPr>
                  <w:tcW w:w="3534" w:type="dxa"/>
                  <w:hideMark/>
                </w:tcPr>
                <w:p w14:paraId="661EE567" w14:textId="77777777" w:rsidR="00083C5A" w:rsidRPr="00371C7E" w:rsidRDefault="00083C5A" w:rsidP="00083C5A">
                  <w:pPr>
                    <w:pStyle w:val="TAL"/>
                  </w:pPr>
                  <w:r w:rsidRPr="00371C7E">
                    <w:t>PDSCH mapping type</w:t>
                  </w:r>
                </w:p>
              </w:tc>
              <w:tc>
                <w:tcPr>
                  <w:tcW w:w="1740" w:type="dxa"/>
                  <w:hideMark/>
                </w:tcPr>
                <w:p w14:paraId="4A5397DB" w14:textId="77777777" w:rsidR="00083C5A" w:rsidRPr="00371C7E" w:rsidRDefault="00083C5A" w:rsidP="00083C5A">
                  <w:pPr>
                    <w:pStyle w:val="TAL"/>
                  </w:pPr>
                  <w:r w:rsidRPr="00371C7E">
                    <w:t> </w:t>
                  </w:r>
                </w:p>
              </w:tc>
              <w:tc>
                <w:tcPr>
                  <w:tcW w:w="3969" w:type="dxa"/>
                  <w:hideMark/>
                </w:tcPr>
                <w:p w14:paraId="03F582F4" w14:textId="77777777" w:rsidR="00083C5A" w:rsidRPr="00371C7E" w:rsidRDefault="00083C5A" w:rsidP="00083C5A">
                  <w:pPr>
                    <w:pStyle w:val="TAL"/>
                  </w:pPr>
                  <w:r w:rsidRPr="00371C7E">
                    <w:t>Type A</w:t>
                  </w:r>
                </w:p>
              </w:tc>
            </w:tr>
            <w:tr w:rsidR="00083C5A" w:rsidRPr="00371C7E" w14:paraId="0196ADA2" w14:textId="77777777" w:rsidTr="00083C5A">
              <w:trPr>
                <w:trHeight w:val="261"/>
              </w:trPr>
              <w:tc>
                <w:tcPr>
                  <w:tcW w:w="3534" w:type="dxa"/>
                  <w:hideMark/>
                </w:tcPr>
                <w:p w14:paraId="294759FE" w14:textId="77777777" w:rsidR="00083C5A" w:rsidRPr="00371C7E" w:rsidRDefault="00083C5A" w:rsidP="00083C5A">
                  <w:pPr>
                    <w:pStyle w:val="TAL"/>
                  </w:pPr>
                  <w:r w:rsidRPr="00371C7E">
                    <w:t>Information Bit Payload</w:t>
                  </w:r>
                </w:p>
              </w:tc>
              <w:tc>
                <w:tcPr>
                  <w:tcW w:w="1740" w:type="dxa"/>
                  <w:hideMark/>
                </w:tcPr>
                <w:p w14:paraId="31542257" w14:textId="77777777" w:rsidR="00083C5A" w:rsidRPr="00371C7E" w:rsidRDefault="00083C5A" w:rsidP="00083C5A">
                  <w:pPr>
                    <w:pStyle w:val="TAL"/>
                  </w:pPr>
                  <w:r w:rsidRPr="00371C7E">
                    <w:t> </w:t>
                  </w:r>
                </w:p>
              </w:tc>
              <w:tc>
                <w:tcPr>
                  <w:tcW w:w="3969" w:type="dxa"/>
                  <w:hideMark/>
                </w:tcPr>
                <w:p w14:paraId="03B63EDF" w14:textId="77777777" w:rsidR="00083C5A" w:rsidRPr="00371C7E" w:rsidRDefault="00083C5A" w:rsidP="00083C5A">
                  <w:pPr>
                    <w:pStyle w:val="TAL"/>
                  </w:pPr>
                  <w:r w:rsidRPr="00371C7E">
                    <w:t> </w:t>
                  </w:r>
                </w:p>
              </w:tc>
            </w:tr>
            <w:tr w:rsidR="00083C5A" w:rsidRPr="00371C7E" w14:paraId="38FEC2EA" w14:textId="77777777" w:rsidTr="00083C5A">
              <w:trPr>
                <w:trHeight w:val="261"/>
              </w:trPr>
              <w:tc>
                <w:tcPr>
                  <w:tcW w:w="3534" w:type="dxa"/>
                  <w:hideMark/>
                </w:tcPr>
                <w:p w14:paraId="0C8FD14F" w14:textId="77777777" w:rsidR="00083C5A" w:rsidRPr="00371C7E" w:rsidRDefault="00083C5A" w:rsidP="00083C5A">
                  <w:pPr>
                    <w:pStyle w:val="TAL"/>
                  </w:pPr>
                  <w:r w:rsidRPr="00371C7E">
                    <w:t>For slots with RMSI</w:t>
                  </w:r>
                </w:p>
              </w:tc>
              <w:tc>
                <w:tcPr>
                  <w:tcW w:w="1740" w:type="dxa"/>
                  <w:hideMark/>
                </w:tcPr>
                <w:p w14:paraId="045D72AF" w14:textId="77777777" w:rsidR="00083C5A" w:rsidRPr="00371C7E" w:rsidRDefault="00083C5A" w:rsidP="00083C5A">
                  <w:pPr>
                    <w:pStyle w:val="TAL"/>
                  </w:pPr>
                  <w:r w:rsidRPr="00371C7E">
                    <w:t>Bits</w:t>
                  </w:r>
                </w:p>
              </w:tc>
              <w:tc>
                <w:tcPr>
                  <w:tcW w:w="3969" w:type="dxa"/>
                  <w:hideMark/>
                </w:tcPr>
                <w:p w14:paraId="10055E49" w14:textId="77777777" w:rsidR="00083C5A" w:rsidRPr="00371C7E" w:rsidRDefault="00083C5A" w:rsidP="00083C5A">
                  <w:pPr>
                    <w:pStyle w:val="TAL"/>
                  </w:pPr>
                  <w:r w:rsidRPr="00371C7E">
                    <w:t>1864</w:t>
                  </w:r>
                </w:p>
              </w:tc>
            </w:tr>
            <w:tr w:rsidR="00083C5A" w:rsidRPr="00371C7E" w14:paraId="297A1B91" w14:textId="77777777" w:rsidTr="00083C5A">
              <w:trPr>
                <w:trHeight w:val="261"/>
              </w:trPr>
              <w:tc>
                <w:tcPr>
                  <w:tcW w:w="3534" w:type="dxa"/>
                  <w:hideMark/>
                </w:tcPr>
                <w:p w14:paraId="20886988" w14:textId="77777777" w:rsidR="00083C5A" w:rsidRPr="00371C7E" w:rsidRDefault="00083C5A" w:rsidP="00083C5A">
                  <w:pPr>
                    <w:pStyle w:val="TAL"/>
                  </w:pPr>
                  <w:r w:rsidRPr="00371C7E">
                    <w:t>Number of Code Blocks per slot</w:t>
                  </w:r>
                </w:p>
              </w:tc>
              <w:tc>
                <w:tcPr>
                  <w:tcW w:w="1740" w:type="dxa"/>
                  <w:hideMark/>
                </w:tcPr>
                <w:p w14:paraId="2C455263" w14:textId="77777777" w:rsidR="00083C5A" w:rsidRPr="00371C7E" w:rsidRDefault="00083C5A" w:rsidP="00083C5A">
                  <w:pPr>
                    <w:pStyle w:val="TAL"/>
                  </w:pPr>
                  <w:r w:rsidRPr="00371C7E">
                    <w:t> </w:t>
                  </w:r>
                </w:p>
              </w:tc>
              <w:tc>
                <w:tcPr>
                  <w:tcW w:w="3969" w:type="dxa"/>
                  <w:hideMark/>
                </w:tcPr>
                <w:p w14:paraId="7A765A7B" w14:textId="77777777" w:rsidR="00083C5A" w:rsidRPr="00371C7E" w:rsidRDefault="00083C5A" w:rsidP="00083C5A">
                  <w:pPr>
                    <w:pStyle w:val="TAL"/>
                  </w:pPr>
                  <w:r w:rsidRPr="00371C7E">
                    <w:t>1</w:t>
                  </w:r>
                </w:p>
              </w:tc>
            </w:tr>
            <w:tr w:rsidR="00083C5A" w:rsidRPr="00371C7E" w14:paraId="1F88C1E7" w14:textId="77777777" w:rsidTr="00083C5A">
              <w:trPr>
                <w:trHeight w:val="261"/>
              </w:trPr>
              <w:tc>
                <w:tcPr>
                  <w:tcW w:w="3534" w:type="dxa"/>
                  <w:hideMark/>
                </w:tcPr>
                <w:p w14:paraId="4C805F52" w14:textId="77777777" w:rsidR="00083C5A" w:rsidRPr="00371C7E" w:rsidRDefault="00083C5A" w:rsidP="00083C5A">
                  <w:pPr>
                    <w:pStyle w:val="TAL"/>
                  </w:pPr>
                  <w:r w:rsidRPr="00371C7E">
                    <w:t>Binary Channel Bits Per slot</w:t>
                  </w:r>
                </w:p>
              </w:tc>
              <w:tc>
                <w:tcPr>
                  <w:tcW w:w="1740" w:type="dxa"/>
                  <w:hideMark/>
                </w:tcPr>
                <w:p w14:paraId="73D597DD" w14:textId="77777777" w:rsidR="00083C5A" w:rsidRPr="00371C7E" w:rsidRDefault="00083C5A" w:rsidP="00083C5A">
                  <w:pPr>
                    <w:pStyle w:val="TAL"/>
                  </w:pPr>
                  <w:r w:rsidRPr="00371C7E">
                    <w:t> </w:t>
                  </w:r>
                </w:p>
              </w:tc>
              <w:tc>
                <w:tcPr>
                  <w:tcW w:w="3969" w:type="dxa"/>
                  <w:hideMark/>
                </w:tcPr>
                <w:p w14:paraId="642FF9A3" w14:textId="77777777" w:rsidR="00083C5A" w:rsidRPr="00371C7E" w:rsidRDefault="00083C5A" w:rsidP="00083C5A">
                  <w:pPr>
                    <w:pStyle w:val="TAL"/>
                  </w:pPr>
                  <w:r w:rsidRPr="00371C7E">
                    <w:t> </w:t>
                  </w:r>
                </w:p>
              </w:tc>
            </w:tr>
            <w:tr w:rsidR="00083C5A" w:rsidRPr="00371C7E" w14:paraId="406116E9" w14:textId="77777777" w:rsidTr="00083C5A">
              <w:trPr>
                <w:trHeight w:val="261"/>
              </w:trPr>
              <w:tc>
                <w:tcPr>
                  <w:tcW w:w="3534" w:type="dxa"/>
                  <w:hideMark/>
                </w:tcPr>
                <w:p w14:paraId="5C836CAB" w14:textId="77777777" w:rsidR="00083C5A" w:rsidRPr="00371C7E" w:rsidRDefault="00083C5A" w:rsidP="00083C5A">
                  <w:pPr>
                    <w:pStyle w:val="TAL"/>
                  </w:pPr>
                  <w:r w:rsidRPr="00371C7E">
                    <w:t>For slots with RMSI</w:t>
                  </w:r>
                </w:p>
              </w:tc>
              <w:tc>
                <w:tcPr>
                  <w:tcW w:w="1740" w:type="dxa"/>
                  <w:hideMark/>
                </w:tcPr>
                <w:p w14:paraId="38ECCD57" w14:textId="77777777" w:rsidR="00083C5A" w:rsidRPr="00371C7E" w:rsidRDefault="00083C5A" w:rsidP="00083C5A">
                  <w:pPr>
                    <w:pStyle w:val="TAL"/>
                  </w:pPr>
                  <w:r w:rsidRPr="00371C7E">
                    <w:t>Bits</w:t>
                  </w:r>
                </w:p>
              </w:tc>
              <w:tc>
                <w:tcPr>
                  <w:tcW w:w="3969" w:type="dxa"/>
                  <w:hideMark/>
                </w:tcPr>
                <w:p w14:paraId="6F8E47B0" w14:textId="77777777" w:rsidR="00083C5A" w:rsidRPr="00371C7E" w:rsidRDefault="00083C5A" w:rsidP="00083C5A">
                  <w:pPr>
                    <w:pStyle w:val="TAL"/>
                  </w:pPr>
                  <w:r w:rsidRPr="00371C7E">
                    <w:t>6048</w:t>
                  </w:r>
                </w:p>
              </w:tc>
            </w:tr>
            <w:tr w:rsidR="00083C5A" w:rsidRPr="00371C7E" w14:paraId="242D2DAA" w14:textId="77777777" w:rsidTr="00083C5A">
              <w:trPr>
                <w:trHeight w:val="261"/>
              </w:trPr>
              <w:tc>
                <w:tcPr>
                  <w:tcW w:w="3534" w:type="dxa"/>
                  <w:hideMark/>
                </w:tcPr>
                <w:p w14:paraId="67B8B8BE" w14:textId="77777777" w:rsidR="00083C5A" w:rsidRPr="00371C7E" w:rsidRDefault="00083C5A" w:rsidP="00083C5A">
                  <w:pPr>
                    <w:pStyle w:val="TAL"/>
                  </w:pPr>
                  <w:r w:rsidRPr="00371C7E">
                    <w:t>Side condition (PDSCH SNR)</w:t>
                  </w:r>
                </w:p>
              </w:tc>
              <w:tc>
                <w:tcPr>
                  <w:tcW w:w="1740" w:type="dxa"/>
                  <w:hideMark/>
                </w:tcPr>
                <w:p w14:paraId="34943188" w14:textId="77777777" w:rsidR="00083C5A" w:rsidRPr="00371C7E" w:rsidRDefault="00083C5A" w:rsidP="00083C5A">
                  <w:pPr>
                    <w:pStyle w:val="TAL"/>
                  </w:pPr>
                  <w:r w:rsidRPr="00371C7E">
                    <w:t>dB</w:t>
                  </w:r>
                </w:p>
              </w:tc>
              <w:tc>
                <w:tcPr>
                  <w:tcW w:w="3969" w:type="dxa"/>
                  <w:hideMark/>
                </w:tcPr>
                <w:p w14:paraId="343D0673" w14:textId="77777777" w:rsidR="00083C5A" w:rsidRPr="00371C7E" w:rsidRDefault="00083C5A" w:rsidP="00083C5A">
                  <w:pPr>
                    <w:pStyle w:val="TAL"/>
                  </w:pPr>
                  <w:r w:rsidRPr="00371C7E">
                    <w:t>-6</w:t>
                  </w:r>
                </w:p>
              </w:tc>
            </w:tr>
            <w:tr w:rsidR="00083C5A" w:rsidRPr="00371C7E" w14:paraId="5C2695A6" w14:textId="77777777" w:rsidTr="00083C5A">
              <w:trPr>
                <w:trHeight w:val="261"/>
              </w:trPr>
              <w:tc>
                <w:tcPr>
                  <w:tcW w:w="3534" w:type="dxa"/>
                  <w:hideMark/>
                </w:tcPr>
                <w:p w14:paraId="743D9BF6" w14:textId="77777777" w:rsidR="00083C5A" w:rsidRPr="00371C7E" w:rsidRDefault="00083C5A" w:rsidP="00083C5A">
                  <w:pPr>
                    <w:pStyle w:val="TAL"/>
                  </w:pPr>
                  <w:r w:rsidRPr="00371C7E">
                    <w:t>Propagation channel model</w:t>
                  </w:r>
                </w:p>
              </w:tc>
              <w:tc>
                <w:tcPr>
                  <w:tcW w:w="1740" w:type="dxa"/>
                  <w:hideMark/>
                </w:tcPr>
                <w:p w14:paraId="7A9517F6" w14:textId="77777777" w:rsidR="00083C5A" w:rsidRPr="00371C7E" w:rsidRDefault="00083C5A" w:rsidP="00083C5A">
                  <w:pPr>
                    <w:pStyle w:val="TAL"/>
                  </w:pPr>
                  <w:r w:rsidRPr="00371C7E">
                    <w:t> </w:t>
                  </w:r>
                </w:p>
              </w:tc>
              <w:tc>
                <w:tcPr>
                  <w:tcW w:w="3969" w:type="dxa"/>
                  <w:hideMark/>
                </w:tcPr>
                <w:p w14:paraId="44C53247" w14:textId="77777777" w:rsidR="00083C5A" w:rsidRPr="00371C7E" w:rsidRDefault="00083C5A" w:rsidP="00083C5A">
                  <w:pPr>
                    <w:pStyle w:val="TAL"/>
                  </w:pPr>
                  <w:r w:rsidRPr="00371C7E">
                    <w:t>AWGN, TDLA30-10, TDLB100-400, TDLC300-100</w:t>
                  </w:r>
                </w:p>
              </w:tc>
            </w:tr>
            <w:tr w:rsidR="00083C5A" w:rsidRPr="00371C7E" w14:paraId="427D6470" w14:textId="77777777" w:rsidTr="00083C5A">
              <w:trPr>
                <w:trHeight w:val="537"/>
              </w:trPr>
              <w:tc>
                <w:tcPr>
                  <w:tcW w:w="3534" w:type="dxa"/>
                  <w:hideMark/>
                </w:tcPr>
                <w:p w14:paraId="4F47E290" w14:textId="77777777" w:rsidR="00083C5A" w:rsidRPr="00371C7E" w:rsidRDefault="00083C5A" w:rsidP="00083C5A">
                  <w:pPr>
                    <w:pStyle w:val="TAL"/>
                  </w:pPr>
                  <w:r w:rsidRPr="00371C7E">
                    <w:t>Receiver assumption</w:t>
                  </w:r>
                </w:p>
              </w:tc>
              <w:tc>
                <w:tcPr>
                  <w:tcW w:w="1740" w:type="dxa"/>
                  <w:hideMark/>
                </w:tcPr>
                <w:p w14:paraId="13CB7F50" w14:textId="77777777" w:rsidR="00083C5A" w:rsidRPr="00371C7E" w:rsidRDefault="00083C5A" w:rsidP="00083C5A">
                  <w:pPr>
                    <w:pStyle w:val="TAL"/>
                  </w:pPr>
                  <w:r w:rsidRPr="00371C7E">
                    <w:t> </w:t>
                  </w:r>
                </w:p>
              </w:tc>
              <w:tc>
                <w:tcPr>
                  <w:tcW w:w="3969" w:type="dxa"/>
                  <w:hideMark/>
                </w:tcPr>
                <w:p w14:paraId="00DFE11B" w14:textId="77777777" w:rsidR="00083C5A" w:rsidRPr="00371C7E" w:rsidRDefault="00083C5A" w:rsidP="00083C5A">
                  <w:pPr>
                    <w:pStyle w:val="TAL"/>
                  </w:pPr>
                  <w:r w:rsidRPr="00371C7E">
                    <w:t>Single shot detection</w:t>
                  </w:r>
                </w:p>
                <w:p w14:paraId="27CB6F66" w14:textId="77777777" w:rsidR="00083C5A" w:rsidRPr="00371C7E" w:rsidRDefault="00083C5A" w:rsidP="00083C5A">
                  <w:pPr>
                    <w:pStyle w:val="TAL"/>
                  </w:pPr>
                  <w:proofErr w:type="gramStart"/>
                  <w:r w:rsidRPr="00371C7E">
                    <w:t>Soft-combining</w:t>
                  </w:r>
                  <w:proofErr w:type="gramEnd"/>
                  <w:r w:rsidRPr="00371C7E">
                    <w:t xml:space="preserve"> (2, 4 and 8 samples)</w:t>
                  </w:r>
                </w:p>
              </w:tc>
            </w:tr>
            <w:tr w:rsidR="00083C5A" w:rsidRPr="00371C7E" w14:paraId="7351F8BF" w14:textId="77777777" w:rsidTr="00083C5A">
              <w:trPr>
                <w:trHeight w:val="261"/>
              </w:trPr>
              <w:tc>
                <w:tcPr>
                  <w:tcW w:w="3534" w:type="dxa"/>
                  <w:hideMark/>
                </w:tcPr>
                <w:p w14:paraId="5F82ED7F" w14:textId="77777777" w:rsidR="00083C5A" w:rsidRPr="00371C7E" w:rsidRDefault="00083C5A" w:rsidP="00083C5A">
                  <w:pPr>
                    <w:pStyle w:val="TAL"/>
                  </w:pPr>
                  <w:r w:rsidRPr="00371C7E">
                    <w:t>SIB1 transmission period</w:t>
                  </w:r>
                </w:p>
              </w:tc>
              <w:tc>
                <w:tcPr>
                  <w:tcW w:w="1740" w:type="dxa"/>
                  <w:hideMark/>
                </w:tcPr>
                <w:p w14:paraId="3CDE0A56" w14:textId="77777777" w:rsidR="00083C5A" w:rsidRPr="00371C7E" w:rsidRDefault="00083C5A" w:rsidP="00083C5A">
                  <w:pPr>
                    <w:pStyle w:val="TAL"/>
                  </w:pPr>
                  <w:proofErr w:type="spellStart"/>
                  <w:r w:rsidRPr="00371C7E">
                    <w:t>ms</w:t>
                  </w:r>
                  <w:proofErr w:type="spellEnd"/>
                </w:p>
              </w:tc>
              <w:tc>
                <w:tcPr>
                  <w:tcW w:w="3969" w:type="dxa"/>
                  <w:hideMark/>
                </w:tcPr>
                <w:p w14:paraId="2D3F5FFB" w14:textId="77777777" w:rsidR="00083C5A" w:rsidRPr="00371C7E" w:rsidRDefault="00083C5A" w:rsidP="00083C5A">
                  <w:pPr>
                    <w:pStyle w:val="TAL"/>
                  </w:pPr>
                  <w:r w:rsidRPr="00371C7E">
                    <w:t>20</w:t>
                  </w:r>
                </w:p>
              </w:tc>
            </w:tr>
            <w:tr w:rsidR="00083C5A" w:rsidRPr="00371C7E" w14:paraId="1331F438" w14:textId="77777777" w:rsidTr="00083C5A">
              <w:trPr>
                <w:trHeight w:val="261"/>
              </w:trPr>
              <w:tc>
                <w:tcPr>
                  <w:tcW w:w="3534" w:type="dxa"/>
                  <w:hideMark/>
                </w:tcPr>
                <w:p w14:paraId="2AC0AC0D" w14:textId="77777777" w:rsidR="00083C5A" w:rsidRPr="00371C7E" w:rsidRDefault="00083C5A" w:rsidP="00083C5A">
                  <w:pPr>
                    <w:pStyle w:val="TAL"/>
                  </w:pPr>
                  <w:r w:rsidRPr="00371C7E">
                    <w:t>Metric</w:t>
                  </w:r>
                </w:p>
              </w:tc>
              <w:tc>
                <w:tcPr>
                  <w:tcW w:w="1740" w:type="dxa"/>
                  <w:hideMark/>
                </w:tcPr>
                <w:p w14:paraId="3C954185" w14:textId="77777777" w:rsidR="00083C5A" w:rsidRPr="00371C7E" w:rsidRDefault="00083C5A" w:rsidP="00083C5A">
                  <w:pPr>
                    <w:pStyle w:val="TAL"/>
                  </w:pPr>
                  <w:r w:rsidRPr="00371C7E">
                    <w:t> </w:t>
                  </w:r>
                </w:p>
              </w:tc>
              <w:tc>
                <w:tcPr>
                  <w:tcW w:w="3969" w:type="dxa"/>
                  <w:hideMark/>
                </w:tcPr>
                <w:p w14:paraId="44FF5A24" w14:textId="77777777" w:rsidR="00083C5A" w:rsidRPr="00371C7E" w:rsidRDefault="00083C5A" w:rsidP="00083C5A">
                  <w:pPr>
                    <w:pStyle w:val="TAL"/>
                  </w:pPr>
                  <w:r w:rsidRPr="00371C7E">
                    <w:t>95% of SIB1 acquisition success rate</w:t>
                  </w:r>
                </w:p>
              </w:tc>
            </w:tr>
            <w:tr w:rsidR="00083C5A" w:rsidRPr="00371C7E" w14:paraId="11576794" w14:textId="77777777" w:rsidTr="00083C5A">
              <w:trPr>
                <w:trHeight w:val="261"/>
              </w:trPr>
              <w:tc>
                <w:tcPr>
                  <w:tcW w:w="9243" w:type="dxa"/>
                  <w:gridSpan w:val="3"/>
                </w:tcPr>
                <w:p w14:paraId="7E72B359" w14:textId="77777777" w:rsidR="00083C5A" w:rsidRPr="00371C7E" w:rsidRDefault="00083C5A" w:rsidP="00083C5A">
                  <w:pPr>
                    <w:pStyle w:val="TAL"/>
                  </w:pPr>
                  <w:r w:rsidRPr="00371C7E">
                    <w:t xml:space="preserve">Derived based on the PDSCH DMRS assumption: </w:t>
                  </w:r>
                  <w:proofErr w:type="spellStart"/>
                  <w:r w:rsidRPr="00371C7E">
                    <w:t>dmrs</w:t>
                  </w:r>
                  <w:proofErr w:type="spellEnd"/>
                  <w:r w:rsidRPr="00371C7E">
                    <w:t>-</w:t>
                  </w:r>
                  <w:proofErr w:type="spellStart"/>
                  <w:r w:rsidRPr="00371C7E">
                    <w:t>TypeA</w:t>
                  </w:r>
                  <w:proofErr w:type="spellEnd"/>
                  <w:r w:rsidRPr="00371C7E">
                    <w:t xml:space="preserve">-Position=2, </w:t>
                  </w:r>
                  <w:proofErr w:type="spellStart"/>
                  <w:r w:rsidRPr="00371C7E">
                    <w:t>dmrs</w:t>
                  </w:r>
                  <w:proofErr w:type="spellEnd"/>
                  <w:r w:rsidRPr="00371C7E">
                    <w:t xml:space="preserve">-Type=1, </w:t>
                  </w:r>
                  <w:proofErr w:type="spellStart"/>
                  <w:r w:rsidRPr="00371C7E">
                    <w:t>dmrs-AdditonalPositions</w:t>
                  </w:r>
                  <w:proofErr w:type="spellEnd"/>
                  <w:r w:rsidRPr="00371C7E">
                    <w:t xml:space="preserve">=2, </w:t>
                  </w:r>
                  <w:proofErr w:type="spellStart"/>
                  <w:r w:rsidRPr="00371C7E">
                    <w:t>maxLength</w:t>
                  </w:r>
                  <w:proofErr w:type="spellEnd"/>
                  <w:r w:rsidRPr="00371C7E">
                    <w:t>=1, Antenna port index: 1000, and Number of PDSCH DMRS CDM group(s) without data: 1.</w:t>
                  </w:r>
                </w:p>
              </w:tc>
            </w:tr>
          </w:tbl>
          <w:p w14:paraId="26AD8870" w14:textId="7BA9DFFE" w:rsidR="00083C5A" w:rsidRPr="00371C7E" w:rsidRDefault="00083C5A" w:rsidP="00083C5A"/>
        </w:tc>
      </w:tr>
    </w:tbl>
    <w:p w14:paraId="61D23133" w14:textId="77777777" w:rsidR="00083C5A" w:rsidRPr="00371C7E" w:rsidRDefault="00083C5A" w:rsidP="003E0109"/>
    <w:p w14:paraId="697BE704" w14:textId="1BDED912" w:rsidR="00EE2FE4" w:rsidRPr="00371C7E" w:rsidRDefault="009B01F8" w:rsidP="003A65FE">
      <w:pPr>
        <w:pStyle w:val="Heading1"/>
        <w:rPr>
          <w:lang w:val="en-US"/>
        </w:rPr>
      </w:pPr>
      <w:r w:rsidRPr="00371C7E">
        <w:rPr>
          <w:lang w:val="en-US"/>
        </w:rPr>
        <w:t>2</w:t>
      </w:r>
      <w:r w:rsidRPr="00371C7E">
        <w:rPr>
          <w:lang w:val="en-US"/>
        </w:rPr>
        <w:tab/>
      </w:r>
      <w:r w:rsidR="000B4AB9" w:rsidRPr="00371C7E">
        <w:rPr>
          <w:lang w:val="en-US"/>
        </w:rPr>
        <w:t xml:space="preserve">SI acquisition </w:t>
      </w:r>
      <w:r w:rsidR="00EE2FE4" w:rsidRPr="00371C7E">
        <w:rPr>
          <w:lang w:val="en-US"/>
        </w:rPr>
        <w:t>time for RRC Release with Redirection and RRC Re-establishment</w:t>
      </w:r>
    </w:p>
    <w:p w14:paraId="022077BA" w14:textId="55038958" w:rsidR="00CD608A" w:rsidRPr="00371C7E" w:rsidRDefault="00B843B3" w:rsidP="007B1C1B">
      <w:r w:rsidRPr="00371C7E">
        <w:t>SI acquisition time (T</w:t>
      </w:r>
      <w:r w:rsidRPr="00371C7E">
        <w:rPr>
          <w:vertAlign w:val="subscript"/>
        </w:rPr>
        <w:t>SI-NR</w:t>
      </w:r>
      <w:r w:rsidRPr="00371C7E">
        <w:t>) is the time required for receiving all the relevant system information according to the reception procedure</w:t>
      </w:r>
      <w:r w:rsidR="006920BC" w:rsidRPr="00371C7E">
        <w:t xml:space="preserve">. </w:t>
      </w:r>
      <w:r w:rsidR="00B75F8B" w:rsidRPr="00371C7E">
        <w:t xml:space="preserve">SI acquisition time </w:t>
      </w:r>
      <w:r w:rsidR="00001C89" w:rsidRPr="00371C7E">
        <w:t>can be</w:t>
      </w:r>
      <w:r w:rsidR="00B75F8B" w:rsidRPr="00371C7E">
        <w:t xml:space="preserve"> divided </w:t>
      </w:r>
      <w:r w:rsidR="00DD5855" w:rsidRPr="00371C7E">
        <w:t xml:space="preserve">into </w:t>
      </w:r>
      <w:r w:rsidR="00197554" w:rsidRPr="00371C7E">
        <w:t>MIB acquisition time (T</w:t>
      </w:r>
      <w:r w:rsidR="00197554" w:rsidRPr="00371C7E">
        <w:rPr>
          <w:vertAlign w:val="subscript"/>
        </w:rPr>
        <w:t>MIB-NR</w:t>
      </w:r>
      <w:r w:rsidR="00197554" w:rsidRPr="00371C7E">
        <w:t>), SIB1 acquisition time (T</w:t>
      </w:r>
      <w:r w:rsidR="00197554" w:rsidRPr="00371C7E">
        <w:rPr>
          <w:vertAlign w:val="subscript"/>
        </w:rPr>
        <w:t>SIB1-NR</w:t>
      </w:r>
      <w:r w:rsidR="00197554" w:rsidRPr="00371C7E">
        <w:t>), and other SI acquisition time (</w:t>
      </w:r>
      <w:proofErr w:type="spellStart"/>
      <w:r w:rsidR="00197554" w:rsidRPr="00371C7E">
        <w:t>T</w:t>
      </w:r>
      <w:r w:rsidR="00197554" w:rsidRPr="00371C7E">
        <w:rPr>
          <w:vertAlign w:val="subscript"/>
        </w:rPr>
        <w:t>SIBx</w:t>
      </w:r>
      <w:proofErr w:type="spellEnd"/>
      <w:r w:rsidR="00197554" w:rsidRPr="00371C7E">
        <w:rPr>
          <w:vertAlign w:val="subscript"/>
        </w:rPr>
        <w:t>-NR</w:t>
      </w:r>
      <w:r w:rsidR="00197554" w:rsidRPr="00371C7E">
        <w:t>)</w:t>
      </w:r>
      <w:r w:rsidR="000A6769" w:rsidRPr="00371C7E">
        <w:t xml:space="preserve">. </w:t>
      </w:r>
      <w:r w:rsidR="00451209" w:rsidRPr="00371C7E">
        <w:t xml:space="preserve">If </w:t>
      </w:r>
      <w:r w:rsidR="00411B10" w:rsidRPr="00371C7E">
        <w:t xml:space="preserve">we focus on RRC release with redirection and RRC re-establishment, we </w:t>
      </w:r>
      <w:r w:rsidR="00451209" w:rsidRPr="00371C7E">
        <w:t xml:space="preserve">can </w:t>
      </w:r>
      <w:r w:rsidR="00411B10" w:rsidRPr="00371C7E">
        <w:t>assume UE need</w:t>
      </w:r>
      <w:r w:rsidR="005B40FD" w:rsidRPr="00371C7E">
        <w:t>s</w:t>
      </w:r>
      <w:r w:rsidR="00411B10" w:rsidRPr="00371C7E">
        <w:t xml:space="preserve"> to acquire </w:t>
      </w:r>
      <w:r w:rsidR="00562450" w:rsidRPr="00371C7E">
        <w:t xml:space="preserve">RACH configuration </w:t>
      </w:r>
      <w:r w:rsidR="00411B10" w:rsidRPr="00371C7E">
        <w:t xml:space="preserve">to </w:t>
      </w:r>
      <w:r w:rsidR="00EC7909">
        <w:t xml:space="preserve">be able to </w:t>
      </w:r>
      <w:r w:rsidR="00562450" w:rsidRPr="00371C7E">
        <w:t xml:space="preserve">perform the </w:t>
      </w:r>
      <w:proofErr w:type="gramStart"/>
      <w:r w:rsidR="00411B10" w:rsidRPr="00371C7E">
        <w:t>random access</w:t>
      </w:r>
      <w:proofErr w:type="gramEnd"/>
      <w:r w:rsidR="00411B10" w:rsidRPr="00371C7E">
        <w:t xml:space="preserve"> procedure.</w:t>
      </w:r>
      <w:r w:rsidR="00562450" w:rsidRPr="00371C7E">
        <w:t xml:space="preserve"> </w:t>
      </w:r>
      <w:r w:rsidR="00CD608A" w:rsidRPr="00371C7E">
        <w:t>Since RACH configuration is included in SIB1</w:t>
      </w:r>
      <w:r w:rsidR="0054690F">
        <w:t>,</w:t>
      </w:r>
      <w:r w:rsidR="00F456C8" w:rsidRPr="00371C7E">
        <w:t xml:space="preserve"> </w:t>
      </w:r>
      <w:r w:rsidR="00AA6358" w:rsidRPr="00371C7E">
        <w:t xml:space="preserve">and </w:t>
      </w:r>
      <w:r w:rsidR="00356B1A">
        <w:t xml:space="preserve">the </w:t>
      </w:r>
      <w:r w:rsidR="00AA6358" w:rsidRPr="00371C7E">
        <w:t xml:space="preserve">SIB1 scheduling information is provided by MIB, </w:t>
      </w:r>
      <w:r w:rsidR="00CD608A" w:rsidRPr="00371C7E">
        <w:t>SI acquisition time</w:t>
      </w:r>
      <w:r w:rsidR="001B0A1B">
        <w:t>,</w:t>
      </w:r>
      <w:r w:rsidR="000B7AFA" w:rsidRPr="00371C7E">
        <w:t xml:space="preserve"> </w:t>
      </w:r>
      <w:r w:rsidR="001B0A1B" w:rsidRPr="00371C7E">
        <w:t>T</w:t>
      </w:r>
      <w:r w:rsidR="001B0A1B" w:rsidRPr="00371C7E">
        <w:rPr>
          <w:vertAlign w:val="subscript"/>
        </w:rPr>
        <w:t>SI-NR</w:t>
      </w:r>
      <w:r w:rsidR="001B0A1B" w:rsidRPr="00371C7E">
        <w:t>,</w:t>
      </w:r>
      <w:r w:rsidR="001B0A1B">
        <w:t xml:space="preserve"> </w:t>
      </w:r>
      <w:r w:rsidR="000B7AFA" w:rsidRPr="00371C7E">
        <w:t xml:space="preserve">is </w:t>
      </w:r>
      <w:r w:rsidR="009D5D56">
        <w:t>given by</w:t>
      </w:r>
      <w:r w:rsidR="00CD608A" w:rsidRPr="00371C7E">
        <w:t xml:space="preserve"> T</w:t>
      </w:r>
      <w:r w:rsidR="00CD608A" w:rsidRPr="00371C7E">
        <w:rPr>
          <w:vertAlign w:val="subscript"/>
        </w:rPr>
        <w:t>SI-NR</w:t>
      </w:r>
      <w:r w:rsidR="00CD608A" w:rsidRPr="00371C7E">
        <w:t xml:space="preserve"> = T</w:t>
      </w:r>
      <w:r w:rsidR="00CD608A" w:rsidRPr="00371C7E">
        <w:rPr>
          <w:vertAlign w:val="subscript"/>
        </w:rPr>
        <w:t>MIB</w:t>
      </w:r>
      <w:r w:rsidR="00CD608A" w:rsidRPr="00371C7E">
        <w:t xml:space="preserve"> + T</w:t>
      </w:r>
      <w:r w:rsidR="00CD608A" w:rsidRPr="00371C7E">
        <w:rPr>
          <w:vertAlign w:val="subscript"/>
        </w:rPr>
        <w:t>SIB1</w:t>
      </w:r>
      <w:r w:rsidR="00EE2FE4" w:rsidRPr="00371C7E">
        <w:t>, where T</w:t>
      </w:r>
      <w:r w:rsidR="00EE2FE4" w:rsidRPr="00371C7E">
        <w:rPr>
          <w:vertAlign w:val="subscript"/>
        </w:rPr>
        <w:t>MIB</w:t>
      </w:r>
      <w:r w:rsidR="00EE2FE4" w:rsidRPr="00371C7E">
        <w:t xml:space="preserve"> is the MIB acquisition time and T</w:t>
      </w:r>
      <w:r w:rsidR="00EE2FE4" w:rsidRPr="00371C7E">
        <w:rPr>
          <w:vertAlign w:val="subscript"/>
        </w:rPr>
        <w:t>SIB1</w:t>
      </w:r>
      <w:r w:rsidR="00EE2FE4" w:rsidRPr="00371C7E">
        <w:t xml:space="preserve"> is the SIB1 acquisition time.</w:t>
      </w:r>
    </w:p>
    <w:p w14:paraId="0C67DF27" w14:textId="200C063E" w:rsidR="00973D95" w:rsidRPr="00371C7E" w:rsidRDefault="00CD608A" w:rsidP="007B1C1B">
      <w:pPr>
        <w:rPr>
          <w:b/>
        </w:rPr>
      </w:pPr>
      <w:r w:rsidRPr="00371C7E">
        <w:rPr>
          <w:b/>
        </w:rPr>
        <w:t>Observation 1: SI acquisition time for RRC Release with Redirection and RRC Re-establishment procedures, T</w:t>
      </w:r>
      <w:r w:rsidRPr="00371C7E">
        <w:rPr>
          <w:b/>
          <w:vertAlign w:val="subscript"/>
        </w:rPr>
        <w:t>SI-NR</w:t>
      </w:r>
      <w:r w:rsidRPr="00371C7E">
        <w:rPr>
          <w:b/>
        </w:rPr>
        <w:t>, are given by T</w:t>
      </w:r>
      <w:r w:rsidRPr="00371C7E">
        <w:rPr>
          <w:b/>
          <w:vertAlign w:val="subscript"/>
        </w:rPr>
        <w:t>SI-NR</w:t>
      </w:r>
      <w:r w:rsidRPr="00371C7E">
        <w:rPr>
          <w:b/>
        </w:rPr>
        <w:t xml:space="preserve"> = T</w:t>
      </w:r>
      <w:r w:rsidRPr="00371C7E">
        <w:rPr>
          <w:b/>
          <w:vertAlign w:val="subscript"/>
        </w:rPr>
        <w:t>MIB</w:t>
      </w:r>
      <w:r w:rsidRPr="00371C7E">
        <w:rPr>
          <w:b/>
        </w:rPr>
        <w:t xml:space="preserve"> + T</w:t>
      </w:r>
      <w:r w:rsidRPr="00371C7E">
        <w:rPr>
          <w:b/>
          <w:vertAlign w:val="subscript"/>
        </w:rPr>
        <w:t>SIB1</w:t>
      </w:r>
      <w:r w:rsidR="00EE5C08" w:rsidRPr="00371C7E">
        <w:rPr>
          <w:b/>
        </w:rPr>
        <w:t>, where T</w:t>
      </w:r>
      <w:r w:rsidR="00EE5C08" w:rsidRPr="00371C7E">
        <w:rPr>
          <w:b/>
          <w:vertAlign w:val="subscript"/>
        </w:rPr>
        <w:t>MIB</w:t>
      </w:r>
      <w:r w:rsidR="00EE5C08" w:rsidRPr="00371C7E">
        <w:rPr>
          <w:b/>
        </w:rPr>
        <w:t xml:space="preserve"> is the MIB acquisition time and T</w:t>
      </w:r>
      <w:r w:rsidR="00EE5C08" w:rsidRPr="00371C7E">
        <w:rPr>
          <w:b/>
          <w:vertAlign w:val="subscript"/>
        </w:rPr>
        <w:t>SIB1</w:t>
      </w:r>
      <w:r w:rsidR="00EE5C08" w:rsidRPr="00371C7E">
        <w:rPr>
          <w:b/>
        </w:rPr>
        <w:t xml:space="preserve"> is the SIB1 acquisition time.</w:t>
      </w:r>
    </w:p>
    <w:p w14:paraId="72F1E480" w14:textId="5F8F49E7" w:rsidR="001B7639" w:rsidRPr="00371C7E" w:rsidRDefault="001B7639" w:rsidP="007B1C1B">
      <w:pPr>
        <w:rPr>
          <w:b/>
        </w:rPr>
      </w:pPr>
      <w:r w:rsidRPr="00371C7E">
        <w:rPr>
          <w:b/>
        </w:rPr>
        <w:t>Proposal 1: Define SI acquisition time for NR-U as T</w:t>
      </w:r>
      <w:r w:rsidRPr="00371C7E">
        <w:rPr>
          <w:b/>
          <w:vertAlign w:val="subscript"/>
        </w:rPr>
        <w:t>SI</w:t>
      </w:r>
      <w:r w:rsidR="00343D57" w:rsidRPr="00371C7E">
        <w:rPr>
          <w:b/>
          <w:vertAlign w:val="subscript"/>
        </w:rPr>
        <w:t>_</w:t>
      </w:r>
      <w:r w:rsidR="00302264" w:rsidRPr="00371C7E">
        <w:rPr>
          <w:b/>
          <w:vertAlign w:val="subscript"/>
        </w:rPr>
        <w:t>CCA</w:t>
      </w:r>
      <w:r w:rsidRPr="00371C7E">
        <w:rPr>
          <w:b/>
        </w:rPr>
        <w:t xml:space="preserve"> = T</w:t>
      </w:r>
      <w:r w:rsidRPr="00371C7E">
        <w:rPr>
          <w:b/>
          <w:vertAlign w:val="subscript"/>
        </w:rPr>
        <w:t>MIB</w:t>
      </w:r>
      <w:r w:rsidR="00343D57" w:rsidRPr="00371C7E">
        <w:rPr>
          <w:b/>
          <w:vertAlign w:val="subscript"/>
        </w:rPr>
        <w:t>_CCA</w:t>
      </w:r>
      <w:r w:rsidRPr="00371C7E">
        <w:rPr>
          <w:b/>
        </w:rPr>
        <w:t xml:space="preserve"> + T</w:t>
      </w:r>
      <w:r w:rsidRPr="00371C7E">
        <w:rPr>
          <w:b/>
          <w:vertAlign w:val="subscript"/>
        </w:rPr>
        <w:t>SIB1</w:t>
      </w:r>
      <w:r w:rsidR="00343D57" w:rsidRPr="00371C7E">
        <w:rPr>
          <w:b/>
          <w:vertAlign w:val="subscript"/>
        </w:rPr>
        <w:t>_CCA</w:t>
      </w:r>
      <w:r w:rsidRPr="00371C7E">
        <w:rPr>
          <w:b/>
        </w:rPr>
        <w:t>, where T</w:t>
      </w:r>
      <w:r w:rsidRPr="00371C7E">
        <w:rPr>
          <w:b/>
          <w:vertAlign w:val="subscript"/>
        </w:rPr>
        <w:t>MIB</w:t>
      </w:r>
      <w:r w:rsidR="00343D57" w:rsidRPr="00371C7E">
        <w:rPr>
          <w:b/>
          <w:vertAlign w:val="subscript"/>
        </w:rPr>
        <w:t>_CCA</w:t>
      </w:r>
      <w:r w:rsidRPr="00371C7E">
        <w:rPr>
          <w:b/>
        </w:rPr>
        <w:t xml:space="preserve"> is the MIB acquisition time for NR-U and T</w:t>
      </w:r>
      <w:r w:rsidRPr="00371C7E">
        <w:rPr>
          <w:b/>
          <w:vertAlign w:val="subscript"/>
        </w:rPr>
        <w:t>SIB1</w:t>
      </w:r>
      <w:r w:rsidR="00343D57" w:rsidRPr="00371C7E">
        <w:rPr>
          <w:b/>
          <w:vertAlign w:val="subscript"/>
        </w:rPr>
        <w:t>_CCA</w:t>
      </w:r>
      <w:r w:rsidRPr="00371C7E">
        <w:rPr>
          <w:b/>
        </w:rPr>
        <w:t xml:space="preserve"> is the SIB1 acquisition time for NR-U. </w:t>
      </w:r>
    </w:p>
    <w:p w14:paraId="37A451AF" w14:textId="74C6CE63" w:rsidR="00AF2CAE" w:rsidRPr="00371C7E" w:rsidRDefault="00AF2CAE" w:rsidP="00C339D8">
      <w:pPr>
        <w:pStyle w:val="Heading1"/>
        <w:rPr>
          <w:lang w:val="en-US"/>
        </w:rPr>
      </w:pPr>
      <w:r w:rsidRPr="00371C7E">
        <w:rPr>
          <w:lang w:val="en-US"/>
        </w:rPr>
        <w:t>3</w:t>
      </w:r>
      <w:r w:rsidRPr="00371C7E">
        <w:rPr>
          <w:lang w:val="en-US"/>
        </w:rPr>
        <w:tab/>
        <w:t xml:space="preserve">SI acquisition time </w:t>
      </w:r>
      <w:r w:rsidR="00C339D8" w:rsidRPr="00371C7E">
        <w:rPr>
          <w:lang w:val="en-US"/>
        </w:rPr>
        <w:t>for NR-U</w:t>
      </w:r>
    </w:p>
    <w:p w14:paraId="3D7305DF" w14:textId="5F22CE50" w:rsidR="00C339D8" w:rsidRPr="00371C7E" w:rsidRDefault="00776B7A" w:rsidP="00776B7A">
      <w:pPr>
        <w:pStyle w:val="Heading2"/>
        <w:rPr>
          <w:lang w:val="en-US"/>
        </w:rPr>
      </w:pPr>
      <w:r w:rsidRPr="00371C7E">
        <w:rPr>
          <w:lang w:val="en-US"/>
        </w:rPr>
        <w:t>3.</w:t>
      </w:r>
      <w:r w:rsidR="00360B35" w:rsidRPr="00371C7E">
        <w:rPr>
          <w:lang w:val="en-US"/>
        </w:rPr>
        <w:t>1</w:t>
      </w:r>
      <w:r w:rsidRPr="00371C7E">
        <w:rPr>
          <w:lang w:val="en-US"/>
        </w:rPr>
        <w:tab/>
        <w:t>MIB acquisition time</w:t>
      </w:r>
    </w:p>
    <w:p w14:paraId="561A5041" w14:textId="4FCE4428" w:rsidR="00201393" w:rsidRPr="00371C7E" w:rsidRDefault="00D22DE8" w:rsidP="00776B7A">
      <w:r w:rsidRPr="00371C7E">
        <w:t xml:space="preserve">Considering </w:t>
      </w:r>
      <w:r w:rsidR="004E51FC">
        <w:t xml:space="preserve">the </w:t>
      </w:r>
      <w:r w:rsidRPr="00371C7E">
        <w:t>LBT failure, t</w:t>
      </w:r>
      <w:r w:rsidR="007058DC" w:rsidRPr="00371C7E">
        <w:t>he MIB acquisition time is given by</w:t>
      </w:r>
    </w:p>
    <w:p w14:paraId="51725A88" w14:textId="200F54C4" w:rsidR="00FE24DC" w:rsidRPr="00371C7E" w:rsidRDefault="00FE24DC" w:rsidP="00A332DC">
      <w:pPr>
        <w:jc w:val="center"/>
      </w:pPr>
      <w:r w:rsidRPr="00371C7E">
        <w:t>T</w:t>
      </w:r>
      <w:r w:rsidRPr="00371C7E">
        <w:rPr>
          <w:vertAlign w:val="subscript"/>
        </w:rPr>
        <w:t>MIB</w:t>
      </w:r>
      <w:r w:rsidR="001718C8" w:rsidRPr="00371C7E">
        <w:rPr>
          <w:vertAlign w:val="subscript"/>
        </w:rPr>
        <w:t>_CCA</w:t>
      </w:r>
      <w:r w:rsidRPr="00371C7E">
        <w:t xml:space="preserve"> =</w:t>
      </w:r>
      <w:r w:rsidR="00086353" w:rsidRPr="00371C7E">
        <w:t xml:space="preserve"> </w:t>
      </w:r>
      <w:r w:rsidRPr="00371C7E">
        <w:t>T</w:t>
      </w:r>
      <w:r w:rsidR="006904AF" w:rsidRPr="00371C7E">
        <w:rPr>
          <w:vertAlign w:val="subscript"/>
        </w:rPr>
        <w:t>S</w:t>
      </w:r>
      <w:r w:rsidRPr="00371C7E">
        <w:rPr>
          <w:vertAlign w:val="subscript"/>
        </w:rPr>
        <w:t>MTC</w:t>
      </w:r>
      <w:r w:rsidR="00356D50" w:rsidRPr="00371C7E">
        <w:t xml:space="preserve"> * G</w:t>
      </w:r>
      <w:r w:rsidR="00356D50" w:rsidRPr="00371C7E">
        <w:rPr>
          <w:vertAlign w:val="subscript"/>
        </w:rPr>
        <w:t>MIB</w:t>
      </w:r>
    </w:p>
    <w:p w14:paraId="3E367C5C" w14:textId="2496DBBE" w:rsidR="00A332DC" w:rsidRPr="00371C7E" w:rsidRDefault="00FE24DC" w:rsidP="00776B7A">
      <w:r w:rsidRPr="00371C7E">
        <w:t>where T</w:t>
      </w:r>
      <w:r w:rsidR="006904AF" w:rsidRPr="00371C7E">
        <w:rPr>
          <w:vertAlign w:val="subscript"/>
        </w:rPr>
        <w:t>S</w:t>
      </w:r>
      <w:r w:rsidRPr="00371C7E">
        <w:rPr>
          <w:vertAlign w:val="subscript"/>
        </w:rPr>
        <w:t>MTC</w:t>
      </w:r>
      <w:r w:rsidRPr="00371C7E">
        <w:t xml:space="preserve"> is </w:t>
      </w:r>
      <w:r w:rsidR="006904AF" w:rsidRPr="00371C7E">
        <w:t>S</w:t>
      </w:r>
      <w:r w:rsidRPr="00371C7E">
        <w:t>MT</w:t>
      </w:r>
      <w:r w:rsidR="00F709AA" w:rsidRPr="00371C7E">
        <w:t>C</w:t>
      </w:r>
      <w:r w:rsidRPr="00371C7E">
        <w:t xml:space="preserve"> period = [5, 10, 20, 40, 80, 160] (</w:t>
      </w:r>
      <w:proofErr w:type="spellStart"/>
      <w:r w:rsidRPr="00371C7E">
        <w:t>ms</w:t>
      </w:r>
      <w:proofErr w:type="spellEnd"/>
      <w:r w:rsidRPr="00371C7E">
        <w:t>), and</w:t>
      </w:r>
      <w:r w:rsidR="008110F0" w:rsidRPr="00371C7E">
        <w:t xml:space="preserve"> G</w:t>
      </w:r>
      <w:r w:rsidR="008110F0" w:rsidRPr="00371C7E">
        <w:rPr>
          <w:vertAlign w:val="subscript"/>
        </w:rPr>
        <w:t>MIB</w:t>
      </w:r>
      <w:r w:rsidR="008110F0" w:rsidRPr="00371C7E">
        <w:t xml:space="preserve"> = N</w:t>
      </w:r>
      <w:r w:rsidR="008110F0" w:rsidRPr="00371C7E">
        <w:rPr>
          <w:vertAlign w:val="subscript"/>
        </w:rPr>
        <w:t>MIB</w:t>
      </w:r>
      <w:r w:rsidR="008110F0" w:rsidRPr="00371C7E">
        <w:t xml:space="preserve"> + </w:t>
      </w:r>
      <w:r w:rsidR="00F12D25" w:rsidRPr="00371C7E">
        <w:t>M</w:t>
      </w:r>
      <w:r w:rsidR="00F12D25" w:rsidRPr="00371C7E">
        <w:rPr>
          <w:vertAlign w:val="subscript"/>
        </w:rPr>
        <w:t xml:space="preserve"> MIB</w:t>
      </w:r>
      <w:r w:rsidR="00BF573B" w:rsidRPr="00371C7E">
        <w:rPr>
          <w:vertAlign w:val="subscript"/>
        </w:rPr>
        <w:t>_CCA</w:t>
      </w:r>
      <w:r w:rsidR="008110F0" w:rsidRPr="00371C7E">
        <w:rPr>
          <w:vertAlign w:val="subscript"/>
        </w:rPr>
        <w:t>-failure</w:t>
      </w:r>
      <w:r w:rsidR="008110F0" w:rsidRPr="00371C7E">
        <w:t>, where N</w:t>
      </w:r>
      <w:r w:rsidR="008110F0" w:rsidRPr="00371C7E">
        <w:rPr>
          <w:vertAlign w:val="subscript"/>
        </w:rPr>
        <w:t>MIB</w:t>
      </w:r>
      <w:r w:rsidR="008110F0" w:rsidRPr="00371C7E">
        <w:t xml:space="preserve"> </w:t>
      </w:r>
      <w:r w:rsidR="0097181C" w:rsidRPr="00371C7E">
        <w:t xml:space="preserve">is </w:t>
      </w:r>
      <w:r w:rsidR="008110F0" w:rsidRPr="00371C7E">
        <w:t xml:space="preserve">the </w:t>
      </w:r>
      <w:r w:rsidR="0097181C" w:rsidRPr="00371C7E">
        <w:t xml:space="preserve">required </w:t>
      </w:r>
      <w:r w:rsidR="008110F0" w:rsidRPr="00371C7E">
        <w:t xml:space="preserve">number of PBCH transmissions and </w:t>
      </w:r>
      <w:r w:rsidR="00F12D25" w:rsidRPr="00371C7E">
        <w:t>M</w:t>
      </w:r>
      <w:r w:rsidR="00F12D25" w:rsidRPr="00371C7E">
        <w:rPr>
          <w:vertAlign w:val="subscript"/>
        </w:rPr>
        <w:t xml:space="preserve"> MIB</w:t>
      </w:r>
      <w:r w:rsidR="00BF573B" w:rsidRPr="00371C7E">
        <w:rPr>
          <w:vertAlign w:val="subscript"/>
        </w:rPr>
        <w:t>_CCA</w:t>
      </w:r>
      <w:r w:rsidR="00F12D25" w:rsidRPr="00371C7E">
        <w:rPr>
          <w:vertAlign w:val="subscript"/>
        </w:rPr>
        <w:t>-failure</w:t>
      </w:r>
      <w:r w:rsidR="008110F0" w:rsidRPr="00371C7E">
        <w:t xml:space="preserve"> is the number of LBT failures </w:t>
      </w:r>
      <w:r w:rsidR="00473B0B" w:rsidRPr="00371C7E">
        <w:t>by the time</w:t>
      </w:r>
      <w:r w:rsidR="008110F0" w:rsidRPr="00371C7E">
        <w:t xml:space="preserve"> BS </w:t>
      </w:r>
      <w:r w:rsidR="006D2469" w:rsidRPr="00371C7E">
        <w:t xml:space="preserve">can </w:t>
      </w:r>
      <w:r w:rsidR="008110F0" w:rsidRPr="00371C7E">
        <w:t>transmit N</w:t>
      </w:r>
      <w:r w:rsidR="008110F0" w:rsidRPr="00371C7E">
        <w:rPr>
          <w:vertAlign w:val="subscript"/>
        </w:rPr>
        <w:t>MIB</w:t>
      </w:r>
      <w:r w:rsidR="008110F0" w:rsidRPr="00371C7E">
        <w:t xml:space="preserve"> PBCH</w:t>
      </w:r>
      <w:r w:rsidR="005F3CE9" w:rsidRPr="00371C7E">
        <w:t xml:space="preserve"> samples</w:t>
      </w:r>
      <w:r w:rsidR="008110F0" w:rsidRPr="00371C7E">
        <w:t xml:space="preserve">. </w:t>
      </w:r>
    </w:p>
    <w:p w14:paraId="1204717B" w14:textId="68EAFCE2" w:rsidR="001957BC" w:rsidRPr="00371C7E" w:rsidRDefault="0097181C" w:rsidP="001957BC">
      <w:r w:rsidRPr="00371C7E">
        <w:t>Since RAN4#93 agreed to set N</w:t>
      </w:r>
      <w:r w:rsidRPr="00371C7E">
        <w:rPr>
          <w:vertAlign w:val="subscript"/>
        </w:rPr>
        <w:t>MIB</w:t>
      </w:r>
      <w:r w:rsidRPr="00371C7E">
        <w:t>=5, we propose the MIB acquisition time as follows:</w:t>
      </w:r>
    </w:p>
    <w:p w14:paraId="011CC232" w14:textId="41673822" w:rsidR="00083C5A" w:rsidRPr="00371C7E" w:rsidRDefault="009A5D00" w:rsidP="001F4575">
      <w:pPr>
        <w:rPr>
          <w:b/>
        </w:rPr>
      </w:pPr>
      <w:bookmarkStart w:id="4" w:name="_Hlk24101160"/>
      <w:r w:rsidRPr="00371C7E">
        <w:rPr>
          <w:b/>
        </w:rPr>
        <w:lastRenderedPageBreak/>
        <w:t xml:space="preserve">Proposal 2: </w:t>
      </w:r>
      <w:r w:rsidR="00B455C1" w:rsidRPr="00371C7E">
        <w:rPr>
          <w:b/>
        </w:rPr>
        <w:t>Set T</w:t>
      </w:r>
      <w:r w:rsidR="00B455C1" w:rsidRPr="00371C7E">
        <w:rPr>
          <w:b/>
          <w:vertAlign w:val="subscript"/>
        </w:rPr>
        <w:t>MIB</w:t>
      </w:r>
      <w:r w:rsidR="00743780" w:rsidRPr="00371C7E">
        <w:rPr>
          <w:b/>
          <w:vertAlign w:val="subscript"/>
        </w:rPr>
        <w:t>_CCA</w:t>
      </w:r>
      <w:r w:rsidR="00B455C1" w:rsidRPr="00371C7E">
        <w:rPr>
          <w:b/>
        </w:rPr>
        <w:t xml:space="preserve"> = </w:t>
      </w:r>
      <w:r w:rsidR="006904AF" w:rsidRPr="00371C7E">
        <w:rPr>
          <w:b/>
        </w:rPr>
        <w:t>T</w:t>
      </w:r>
      <w:r w:rsidR="006904AF" w:rsidRPr="00371C7E">
        <w:rPr>
          <w:b/>
          <w:vertAlign w:val="subscript"/>
        </w:rPr>
        <w:t>SMTC</w:t>
      </w:r>
      <w:r w:rsidR="00B455C1" w:rsidRPr="00371C7E">
        <w:rPr>
          <w:b/>
        </w:rPr>
        <w:t xml:space="preserve"> * G</w:t>
      </w:r>
      <w:r w:rsidR="00B455C1" w:rsidRPr="00371C7E">
        <w:rPr>
          <w:b/>
          <w:vertAlign w:val="subscript"/>
        </w:rPr>
        <w:t>MIB</w:t>
      </w:r>
      <w:r w:rsidR="00B455C1" w:rsidRPr="00371C7E">
        <w:rPr>
          <w:b/>
        </w:rPr>
        <w:t>, where T</w:t>
      </w:r>
      <w:r w:rsidR="006904AF" w:rsidRPr="00371C7E">
        <w:rPr>
          <w:b/>
          <w:vertAlign w:val="subscript"/>
        </w:rPr>
        <w:t>S</w:t>
      </w:r>
      <w:r w:rsidR="00B455C1" w:rsidRPr="00371C7E">
        <w:rPr>
          <w:b/>
          <w:vertAlign w:val="subscript"/>
        </w:rPr>
        <w:t>MTC</w:t>
      </w:r>
      <w:r w:rsidR="00B455C1" w:rsidRPr="00371C7E">
        <w:rPr>
          <w:b/>
        </w:rPr>
        <w:t xml:space="preserve"> is the configured </w:t>
      </w:r>
      <w:r w:rsidR="006904AF" w:rsidRPr="00371C7E">
        <w:rPr>
          <w:b/>
        </w:rPr>
        <w:t xml:space="preserve">SMTC </w:t>
      </w:r>
      <w:r w:rsidR="00B455C1" w:rsidRPr="00371C7E">
        <w:rPr>
          <w:b/>
        </w:rPr>
        <w:t>period and G</w:t>
      </w:r>
      <w:r w:rsidR="00B455C1" w:rsidRPr="00371C7E">
        <w:rPr>
          <w:b/>
          <w:vertAlign w:val="subscript"/>
        </w:rPr>
        <w:t>MIB</w:t>
      </w:r>
      <w:r w:rsidR="008110F0" w:rsidRPr="00371C7E">
        <w:rPr>
          <w:b/>
          <w:vertAlign w:val="subscript"/>
        </w:rPr>
        <w:t xml:space="preserve"> </w:t>
      </w:r>
      <w:r w:rsidR="008110F0" w:rsidRPr="00371C7E">
        <w:rPr>
          <w:b/>
        </w:rPr>
        <w:t>= N</w:t>
      </w:r>
      <w:r w:rsidR="008110F0" w:rsidRPr="00371C7E">
        <w:rPr>
          <w:b/>
          <w:vertAlign w:val="subscript"/>
        </w:rPr>
        <w:t xml:space="preserve">MIB </w:t>
      </w:r>
      <w:r w:rsidR="008110F0" w:rsidRPr="00371C7E">
        <w:rPr>
          <w:b/>
        </w:rPr>
        <w:t xml:space="preserve">+ </w:t>
      </w:r>
      <w:r w:rsidR="00FB7DA3" w:rsidRPr="00371C7E">
        <w:rPr>
          <w:b/>
        </w:rPr>
        <w:t>M</w:t>
      </w:r>
      <w:r w:rsidR="002B0D3C" w:rsidRPr="00371C7E">
        <w:rPr>
          <w:b/>
          <w:vertAlign w:val="subscript"/>
        </w:rPr>
        <w:t>MIB</w:t>
      </w:r>
      <w:r w:rsidR="00743780" w:rsidRPr="00371C7E">
        <w:rPr>
          <w:b/>
          <w:vertAlign w:val="subscript"/>
        </w:rPr>
        <w:t>_CCA</w:t>
      </w:r>
      <w:r w:rsidR="002B0D3C" w:rsidRPr="00371C7E">
        <w:rPr>
          <w:b/>
          <w:vertAlign w:val="subscript"/>
        </w:rPr>
        <w:t>-failure</w:t>
      </w:r>
      <w:r w:rsidR="008110F0" w:rsidRPr="00371C7E">
        <w:rPr>
          <w:b/>
        </w:rPr>
        <w:t xml:space="preserve">, where </w:t>
      </w:r>
      <w:r w:rsidR="0097181C" w:rsidRPr="00371C7E">
        <w:rPr>
          <w:b/>
        </w:rPr>
        <w:t>N</w:t>
      </w:r>
      <w:r w:rsidR="0097181C" w:rsidRPr="00371C7E">
        <w:rPr>
          <w:b/>
          <w:vertAlign w:val="subscript"/>
        </w:rPr>
        <w:t>MIB</w:t>
      </w:r>
      <w:r w:rsidR="0097181C" w:rsidRPr="00371C7E">
        <w:rPr>
          <w:b/>
        </w:rPr>
        <w:t xml:space="preserve">=5 and </w:t>
      </w:r>
      <w:r w:rsidR="002B0D3C" w:rsidRPr="00371C7E">
        <w:rPr>
          <w:b/>
        </w:rPr>
        <w:t>M</w:t>
      </w:r>
      <w:r w:rsidR="002B0D3C" w:rsidRPr="00371C7E">
        <w:rPr>
          <w:b/>
          <w:vertAlign w:val="subscript"/>
        </w:rPr>
        <w:t xml:space="preserve"> MIB</w:t>
      </w:r>
      <w:r w:rsidR="00743780" w:rsidRPr="00371C7E">
        <w:rPr>
          <w:b/>
          <w:vertAlign w:val="subscript"/>
        </w:rPr>
        <w:t>_CCA</w:t>
      </w:r>
      <w:r w:rsidR="002B0D3C" w:rsidRPr="00371C7E">
        <w:rPr>
          <w:b/>
          <w:vertAlign w:val="subscript"/>
        </w:rPr>
        <w:t>-failure</w:t>
      </w:r>
      <w:r w:rsidR="008110F0" w:rsidRPr="00371C7E">
        <w:rPr>
          <w:b/>
        </w:rPr>
        <w:t xml:space="preserve"> is the number of LBT failures </w:t>
      </w:r>
      <w:r w:rsidR="00931B23" w:rsidRPr="00371C7E">
        <w:rPr>
          <w:b/>
        </w:rPr>
        <w:t>by the time</w:t>
      </w:r>
      <w:r w:rsidR="008110F0" w:rsidRPr="00371C7E">
        <w:rPr>
          <w:b/>
        </w:rPr>
        <w:t xml:space="preserve"> BS transmits N</w:t>
      </w:r>
      <w:r w:rsidR="008110F0" w:rsidRPr="00371C7E">
        <w:rPr>
          <w:b/>
          <w:vertAlign w:val="subscript"/>
        </w:rPr>
        <w:t>MIB</w:t>
      </w:r>
      <w:r w:rsidR="008110F0" w:rsidRPr="00371C7E">
        <w:rPr>
          <w:b/>
        </w:rPr>
        <w:t xml:space="preserve"> PBCH</w:t>
      </w:r>
      <w:r w:rsidR="00606498" w:rsidRPr="00371C7E">
        <w:rPr>
          <w:b/>
        </w:rPr>
        <w:t xml:space="preserve"> samples</w:t>
      </w:r>
      <w:r w:rsidR="008110F0" w:rsidRPr="00371C7E">
        <w:rPr>
          <w:b/>
        </w:rPr>
        <w:t>.</w:t>
      </w:r>
      <w:bookmarkEnd w:id="4"/>
    </w:p>
    <w:p w14:paraId="69A811C1" w14:textId="2C2EAF5B" w:rsidR="00776B7A" w:rsidRPr="00371C7E" w:rsidRDefault="00776B7A" w:rsidP="00776B7A">
      <w:pPr>
        <w:pStyle w:val="Heading2"/>
        <w:rPr>
          <w:lang w:val="en-US"/>
        </w:rPr>
      </w:pPr>
      <w:r w:rsidRPr="00371C7E">
        <w:rPr>
          <w:lang w:val="en-US"/>
        </w:rPr>
        <w:t>3.</w:t>
      </w:r>
      <w:r w:rsidR="00360B35" w:rsidRPr="00371C7E">
        <w:rPr>
          <w:lang w:val="en-US"/>
        </w:rPr>
        <w:t>2</w:t>
      </w:r>
      <w:r w:rsidRPr="00371C7E">
        <w:rPr>
          <w:lang w:val="en-US"/>
        </w:rPr>
        <w:tab/>
        <w:t>SIB1 acquisition time</w:t>
      </w:r>
    </w:p>
    <w:p w14:paraId="28CB9F2B" w14:textId="0922F19C" w:rsidR="003F200E" w:rsidRPr="00371C7E" w:rsidRDefault="003F200E" w:rsidP="003F200E">
      <w:r w:rsidRPr="00371C7E">
        <w:t>Like MIB acquisition, if we assume the necessary number of PDSCH samples to achieve 9</w:t>
      </w:r>
      <w:r w:rsidR="00E8276F" w:rsidRPr="00371C7E">
        <w:t>5</w:t>
      </w:r>
      <w:r w:rsidRPr="00371C7E">
        <w:t>% success rate for SIB1 acquisition to N</w:t>
      </w:r>
      <w:r w:rsidRPr="00371C7E">
        <w:rPr>
          <w:vertAlign w:val="subscript"/>
        </w:rPr>
        <w:t>SIB1</w:t>
      </w:r>
      <w:r w:rsidRPr="00371C7E">
        <w:t>, the SIB1 acquisition time considering LBT failure is given by</w:t>
      </w:r>
    </w:p>
    <w:p w14:paraId="26A5F37D" w14:textId="77777777" w:rsidR="003F200E" w:rsidRPr="00371C7E" w:rsidRDefault="003F200E" w:rsidP="003F200E">
      <w:pPr>
        <w:jc w:val="center"/>
      </w:pPr>
      <w:r w:rsidRPr="00371C7E">
        <w:t>T</w:t>
      </w:r>
      <w:r w:rsidRPr="00371C7E">
        <w:rPr>
          <w:vertAlign w:val="subscript"/>
        </w:rPr>
        <w:t>SIB1-NR-U</w:t>
      </w:r>
      <w:r w:rsidRPr="00371C7E">
        <w:t xml:space="preserve"> = T</w:t>
      </w:r>
      <w:r w:rsidRPr="00371C7E">
        <w:rPr>
          <w:vertAlign w:val="subscript"/>
        </w:rPr>
        <w:t>SIB1</w:t>
      </w:r>
      <w:r w:rsidRPr="00371C7E">
        <w:t xml:space="preserve"> * G</w:t>
      </w:r>
      <w:r w:rsidRPr="00371C7E">
        <w:rPr>
          <w:vertAlign w:val="subscript"/>
        </w:rPr>
        <w:t>SIB1</w:t>
      </w:r>
    </w:p>
    <w:p w14:paraId="477AC519" w14:textId="05720C0D" w:rsidR="003F200E" w:rsidRPr="00371C7E" w:rsidRDefault="003F200E" w:rsidP="003F200E">
      <w:r w:rsidRPr="00371C7E">
        <w:t>where T</w:t>
      </w:r>
      <w:r w:rsidRPr="00371C7E">
        <w:rPr>
          <w:vertAlign w:val="subscript"/>
        </w:rPr>
        <w:t>SIBI</w:t>
      </w:r>
      <w:r w:rsidRPr="00371C7E">
        <w:t xml:space="preserve"> is SIB1 transmission period and it is fixed to 20ms in the case of FR1</w:t>
      </w:r>
      <w:r w:rsidR="00A558E2">
        <w:t xml:space="preserve"> by default</w:t>
      </w:r>
      <w:r w:rsidRPr="00371C7E">
        <w:t>, and G</w:t>
      </w:r>
      <w:r w:rsidRPr="00371C7E">
        <w:rPr>
          <w:vertAlign w:val="subscript"/>
        </w:rPr>
        <w:t>SIB1</w:t>
      </w:r>
      <w:r w:rsidRPr="00371C7E">
        <w:t xml:space="preserve"> = N</w:t>
      </w:r>
      <w:r w:rsidRPr="00371C7E">
        <w:rPr>
          <w:vertAlign w:val="subscript"/>
        </w:rPr>
        <w:t>SIB1</w:t>
      </w:r>
      <w:r w:rsidRPr="00371C7E">
        <w:t xml:space="preserve"> + M</w:t>
      </w:r>
      <w:r w:rsidRPr="00371C7E">
        <w:rPr>
          <w:vertAlign w:val="subscript"/>
        </w:rPr>
        <w:t>SIB1_CCA-failure</w:t>
      </w:r>
      <w:r w:rsidRPr="00371C7E">
        <w:t>, where N</w:t>
      </w:r>
      <w:r w:rsidRPr="00371C7E">
        <w:rPr>
          <w:vertAlign w:val="subscript"/>
        </w:rPr>
        <w:t>SIB1</w:t>
      </w:r>
      <w:r w:rsidRPr="00371C7E">
        <w:t xml:space="preserve"> is the number of PDSCH transmissions to achieve 9</w:t>
      </w:r>
      <w:r w:rsidR="00EF0FA9" w:rsidRPr="00371C7E">
        <w:t>5</w:t>
      </w:r>
      <w:r w:rsidRPr="00371C7E">
        <w:t>% of SIB1 decoding success rate and M</w:t>
      </w:r>
      <w:r w:rsidRPr="00371C7E">
        <w:rPr>
          <w:vertAlign w:val="subscript"/>
        </w:rPr>
        <w:t>SIB1_CCA-failure</w:t>
      </w:r>
      <w:r w:rsidRPr="00371C7E">
        <w:t xml:space="preserve"> is the number </w:t>
      </w:r>
      <w:r w:rsidR="00B129C5">
        <w:t xml:space="preserve">of slots </w:t>
      </w:r>
      <w:r w:rsidR="00A67983">
        <w:t xml:space="preserve">UE does not receive SIB1 </w:t>
      </w:r>
      <w:r w:rsidR="00B129C5">
        <w:t xml:space="preserve">on the SIB1 transmission occasions </w:t>
      </w:r>
      <w:r w:rsidRPr="00371C7E">
        <w:t xml:space="preserve">by the time </w:t>
      </w:r>
      <w:r w:rsidR="00F04EA4">
        <w:t>UE</w:t>
      </w:r>
      <w:r w:rsidRPr="00371C7E">
        <w:t xml:space="preserve"> </w:t>
      </w:r>
      <w:r w:rsidR="00F04EA4">
        <w:t>receives</w:t>
      </w:r>
      <w:r w:rsidRPr="00371C7E">
        <w:t xml:space="preserve"> N</w:t>
      </w:r>
      <w:r w:rsidRPr="00371C7E">
        <w:rPr>
          <w:vertAlign w:val="subscript"/>
        </w:rPr>
        <w:t>SIB1</w:t>
      </w:r>
      <w:r w:rsidRPr="00371C7E">
        <w:t xml:space="preserve"> PDSCH samples. </w:t>
      </w:r>
      <w:r w:rsidR="00A67983">
        <w:t>There are two possibilities UE does not receive SIB1</w:t>
      </w:r>
      <w:r w:rsidR="00FB6158">
        <w:t xml:space="preserve"> on the SIB1 transmission occasions</w:t>
      </w:r>
      <w:r w:rsidR="008F58C9">
        <w:t>.</w:t>
      </w:r>
      <w:r w:rsidR="00A67983">
        <w:t xml:space="preserve"> </w:t>
      </w:r>
      <w:r w:rsidR="008F58C9">
        <w:t>O</w:t>
      </w:r>
      <w:r w:rsidR="00A67983">
        <w:t xml:space="preserve">ne is because </w:t>
      </w:r>
      <w:proofErr w:type="spellStart"/>
      <w:r w:rsidR="00A67983">
        <w:t>gNB</w:t>
      </w:r>
      <w:proofErr w:type="spellEnd"/>
      <w:r w:rsidR="00A67983">
        <w:t xml:space="preserve"> does not schedule SIB1 transmission, </w:t>
      </w:r>
      <w:r w:rsidR="00C86253">
        <w:t>as</w:t>
      </w:r>
      <w:r w:rsidR="00A67983">
        <w:t xml:space="preserve"> TS38.133 mentions</w:t>
      </w:r>
      <w:r w:rsidR="008F58C9">
        <w:t xml:space="preserve"> ‘</w:t>
      </w:r>
      <w:r w:rsidR="008F58C9" w:rsidRPr="008F58C9">
        <w:t>the actual transmission repetition periodicity is up to network implementation.</w:t>
      </w:r>
      <w:r w:rsidR="008F58C9">
        <w:t xml:space="preserve">’ Another reason is because </w:t>
      </w:r>
      <w:proofErr w:type="spellStart"/>
      <w:r w:rsidR="008F58C9">
        <w:t>gNB</w:t>
      </w:r>
      <w:proofErr w:type="spellEnd"/>
      <w:r w:rsidR="008F58C9">
        <w:t xml:space="preserve"> scheduled SIB1 but cannot transmit due to the LBT failure. </w:t>
      </w:r>
    </w:p>
    <w:p w14:paraId="4BE81CE2" w14:textId="32143FD4" w:rsidR="003F200E" w:rsidRPr="00371C7E" w:rsidRDefault="003F200E" w:rsidP="003F200E">
      <w:pPr>
        <w:rPr>
          <w:b/>
        </w:rPr>
      </w:pPr>
      <w:r w:rsidRPr="00371C7E">
        <w:rPr>
          <w:b/>
        </w:rPr>
        <w:t xml:space="preserve">Proposal </w:t>
      </w:r>
      <w:r w:rsidR="003D7304">
        <w:rPr>
          <w:b/>
        </w:rPr>
        <w:t>3</w:t>
      </w:r>
      <w:r w:rsidRPr="00371C7E">
        <w:rPr>
          <w:b/>
        </w:rPr>
        <w:t>: Set T</w:t>
      </w:r>
      <w:r w:rsidRPr="00371C7E">
        <w:rPr>
          <w:b/>
          <w:vertAlign w:val="subscript"/>
        </w:rPr>
        <w:t>SIB1_CCA</w:t>
      </w:r>
      <w:r w:rsidRPr="00371C7E">
        <w:rPr>
          <w:b/>
        </w:rPr>
        <w:t xml:space="preserve"> = T</w:t>
      </w:r>
      <w:r w:rsidRPr="00371C7E">
        <w:rPr>
          <w:b/>
          <w:vertAlign w:val="subscript"/>
        </w:rPr>
        <w:t>SIB1</w:t>
      </w:r>
      <w:r w:rsidRPr="00371C7E">
        <w:rPr>
          <w:b/>
        </w:rPr>
        <w:t xml:space="preserve"> * G</w:t>
      </w:r>
      <w:r w:rsidRPr="00371C7E">
        <w:rPr>
          <w:b/>
          <w:vertAlign w:val="subscript"/>
        </w:rPr>
        <w:t>SIB1</w:t>
      </w:r>
      <w:r w:rsidRPr="00371C7E">
        <w:rPr>
          <w:b/>
        </w:rPr>
        <w:t>, where T</w:t>
      </w:r>
      <w:r w:rsidRPr="00371C7E">
        <w:rPr>
          <w:b/>
          <w:vertAlign w:val="subscript"/>
        </w:rPr>
        <w:t>SIB1</w:t>
      </w:r>
      <w:r w:rsidRPr="00371C7E">
        <w:rPr>
          <w:b/>
        </w:rPr>
        <w:t xml:space="preserve"> is the SIB1 transmission </w:t>
      </w:r>
      <w:r w:rsidR="00EB53AC" w:rsidRPr="00371C7E">
        <w:rPr>
          <w:b/>
        </w:rPr>
        <w:t xml:space="preserve">repetition </w:t>
      </w:r>
      <w:r w:rsidRPr="00371C7E">
        <w:rPr>
          <w:b/>
        </w:rPr>
        <w:t>period (=20ms for FR1) and G</w:t>
      </w:r>
      <w:r w:rsidRPr="00371C7E">
        <w:rPr>
          <w:b/>
          <w:vertAlign w:val="subscript"/>
        </w:rPr>
        <w:t xml:space="preserve">SIB1 </w:t>
      </w:r>
      <w:r w:rsidRPr="00371C7E">
        <w:rPr>
          <w:b/>
        </w:rPr>
        <w:t>= N</w:t>
      </w:r>
      <w:r w:rsidRPr="00371C7E">
        <w:rPr>
          <w:b/>
          <w:vertAlign w:val="subscript"/>
        </w:rPr>
        <w:t xml:space="preserve">SIB1 </w:t>
      </w:r>
      <w:r w:rsidRPr="00371C7E">
        <w:rPr>
          <w:b/>
        </w:rPr>
        <w:t xml:space="preserve">+ </w:t>
      </w:r>
      <w:r w:rsidRPr="00371C7E">
        <w:t>M</w:t>
      </w:r>
      <w:r w:rsidRPr="00371C7E">
        <w:rPr>
          <w:vertAlign w:val="subscript"/>
        </w:rPr>
        <w:t>SIB1_CCA-failure</w:t>
      </w:r>
      <w:r w:rsidRPr="00371C7E">
        <w:rPr>
          <w:b/>
        </w:rPr>
        <w:t xml:space="preserve">, where </w:t>
      </w:r>
      <w:r w:rsidRPr="00B129C5">
        <w:rPr>
          <w:b/>
          <w:bCs/>
        </w:rPr>
        <w:t>M</w:t>
      </w:r>
      <w:r w:rsidRPr="00B129C5">
        <w:rPr>
          <w:b/>
          <w:bCs/>
          <w:vertAlign w:val="subscript"/>
        </w:rPr>
        <w:t>SIB1_CCA-failure</w:t>
      </w:r>
      <w:r w:rsidRPr="00B129C5">
        <w:rPr>
          <w:b/>
          <w:bCs/>
        </w:rPr>
        <w:t xml:space="preserve"> is </w:t>
      </w:r>
      <w:r w:rsidR="00B129C5" w:rsidRPr="00B129C5">
        <w:rPr>
          <w:b/>
          <w:bCs/>
        </w:rPr>
        <w:t xml:space="preserve">the number of slots UE does not receive SIB1 on the SIB1 transmission occasions by the time </w:t>
      </w:r>
      <w:r w:rsidR="00F04EA4">
        <w:rPr>
          <w:b/>
          <w:bCs/>
        </w:rPr>
        <w:t>UE</w:t>
      </w:r>
      <w:r w:rsidR="00B129C5" w:rsidRPr="00B129C5">
        <w:rPr>
          <w:b/>
          <w:bCs/>
        </w:rPr>
        <w:t xml:space="preserve"> </w:t>
      </w:r>
      <w:r w:rsidR="00F04EA4">
        <w:rPr>
          <w:b/>
          <w:bCs/>
        </w:rPr>
        <w:t>receives</w:t>
      </w:r>
      <w:r w:rsidR="00B129C5" w:rsidRPr="00B129C5">
        <w:rPr>
          <w:b/>
          <w:bCs/>
        </w:rPr>
        <w:t xml:space="preserve"> N</w:t>
      </w:r>
      <w:r w:rsidR="00B129C5" w:rsidRPr="00B129C5">
        <w:rPr>
          <w:b/>
          <w:bCs/>
          <w:vertAlign w:val="subscript"/>
        </w:rPr>
        <w:t>SIB1</w:t>
      </w:r>
      <w:r w:rsidR="00B129C5" w:rsidRPr="00B129C5">
        <w:rPr>
          <w:b/>
          <w:bCs/>
        </w:rPr>
        <w:t xml:space="preserve"> PDSCH samples</w:t>
      </w:r>
      <w:r w:rsidRPr="00B129C5">
        <w:rPr>
          <w:b/>
          <w:bCs/>
        </w:rPr>
        <w:t>.</w:t>
      </w:r>
    </w:p>
    <w:p w14:paraId="59294069" w14:textId="3D6ED056" w:rsidR="00F678BE" w:rsidRPr="00371C7E" w:rsidRDefault="009F4C6A" w:rsidP="009F4C6A">
      <w:r w:rsidRPr="00371C7E">
        <w:fldChar w:fldCharType="begin"/>
      </w:r>
      <w:r w:rsidRPr="00371C7E">
        <w:instrText xml:space="preserve"> REF _Ref32510304 \h </w:instrText>
      </w:r>
      <w:r w:rsidRPr="00371C7E">
        <w:fldChar w:fldCharType="separate"/>
      </w:r>
      <w:r w:rsidRPr="00371C7E">
        <w:t xml:space="preserve">Table </w:t>
      </w:r>
      <w:r w:rsidRPr="00371C7E">
        <w:rPr>
          <w:noProof/>
        </w:rPr>
        <w:t>1</w:t>
      </w:r>
      <w:r w:rsidRPr="00371C7E">
        <w:fldChar w:fldCharType="end"/>
      </w:r>
      <w:r w:rsidRPr="00371C7E">
        <w:t xml:space="preserve"> shows our simulation result of PSDCH demodulation assuming SIB1 reception base</w:t>
      </w:r>
      <w:r w:rsidR="005714D7" w:rsidRPr="00371C7E">
        <w:t xml:space="preserve">d on the agreed simulation assumption in </w:t>
      </w:r>
      <w:r w:rsidR="00FF7ECA" w:rsidRPr="00371C7E">
        <w:fldChar w:fldCharType="begin"/>
      </w:r>
      <w:r w:rsidR="00FF7ECA" w:rsidRPr="00371C7E">
        <w:instrText xml:space="preserve"> REF _Ref32510269 \r \h </w:instrText>
      </w:r>
      <w:r w:rsidR="00FF7ECA" w:rsidRPr="00371C7E">
        <w:fldChar w:fldCharType="separate"/>
      </w:r>
      <w:r w:rsidR="00F43A88" w:rsidRPr="00371C7E">
        <w:t>[1]</w:t>
      </w:r>
      <w:r w:rsidR="00FF7ECA" w:rsidRPr="00371C7E">
        <w:fldChar w:fldCharType="end"/>
      </w:r>
      <w:r w:rsidRPr="00371C7E">
        <w:t xml:space="preserve">. </w:t>
      </w:r>
      <w:r w:rsidR="00085A67" w:rsidRPr="00371C7E">
        <w:t>The result show</w:t>
      </w:r>
      <w:r w:rsidR="0075459C">
        <w:t>s</w:t>
      </w:r>
      <w:r w:rsidR="00085A67" w:rsidRPr="00371C7E">
        <w:t xml:space="preserve"> the PDSCH decoding success rate with single shot receiver and multi-shot receiver with the side condition of SNR = -6dB. </w:t>
      </w:r>
    </w:p>
    <w:p w14:paraId="42915F2E" w14:textId="77777777" w:rsidR="00FA38C5" w:rsidRPr="00371C7E" w:rsidRDefault="00FA38C5" w:rsidP="00FA38C5">
      <w:pPr>
        <w:pStyle w:val="Caption"/>
      </w:pPr>
      <w:bookmarkStart w:id="5" w:name="_Ref32510304"/>
      <w:r w:rsidRPr="00371C7E">
        <w:t xml:space="preserve">Table </w:t>
      </w:r>
      <w:r w:rsidR="004C04A2">
        <w:fldChar w:fldCharType="begin"/>
      </w:r>
      <w:r w:rsidR="004C04A2">
        <w:instrText xml:space="preserve"> SEQ Table \* ARABIC </w:instrText>
      </w:r>
      <w:r w:rsidR="004C04A2">
        <w:fldChar w:fldCharType="separate"/>
      </w:r>
      <w:r w:rsidRPr="00371C7E">
        <w:rPr>
          <w:noProof/>
        </w:rPr>
        <w:t>1</w:t>
      </w:r>
      <w:r w:rsidR="004C04A2">
        <w:rPr>
          <w:noProof/>
        </w:rPr>
        <w:fldChar w:fldCharType="end"/>
      </w:r>
      <w:bookmarkEnd w:id="5"/>
      <w:r w:rsidRPr="00371C7E">
        <w:tab/>
        <w:t>SIB1 decoding success rate with the side condition of SNR=-6dB.</w:t>
      </w:r>
    </w:p>
    <w:tbl>
      <w:tblPr>
        <w:tblStyle w:val="TableGrid"/>
        <w:tblW w:w="0" w:type="auto"/>
        <w:tblLook w:val="04A0" w:firstRow="1" w:lastRow="0" w:firstColumn="1" w:lastColumn="0" w:noHBand="0" w:noVBand="1"/>
      </w:tblPr>
      <w:tblGrid>
        <w:gridCol w:w="1925"/>
        <w:gridCol w:w="1926"/>
        <w:gridCol w:w="1926"/>
        <w:gridCol w:w="1926"/>
        <w:gridCol w:w="1926"/>
      </w:tblGrid>
      <w:tr w:rsidR="00FA38C5" w:rsidRPr="00371C7E" w14:paraId="25D187C0" w14:textId="77777777" w:rsidTr="00C67A1E">
        <w:tc>
          <w:tcPr>
            <w:tcW w:w="1925" w:type="dxa"/>
          </w:tcPr>
          <w:p w14:paraId="5DFD3FAD" w14:textId="77777777" w:rsidR="00FA38C5" w:rsidRPr="00371C7E" w:rsidRDefault="00FA38C5" w:rsidP="00C67A1E">
            <w:pPr>
              <w:pStyle w:val="TAH"/>
            </w:pPr>
          </w:p>
        </w:tc>
        <w:tc>
          <w:tcPr>
            <w:tcW w:w="1926" w:type="dxa"/>
          </w:tcPr>
          <w:p w14:paraId="5780B320" w14:textId="77777777" w:rsidR="00FA38C5" w:rsidRPr="00371C7E" w:rsidRDefault="00FA38C5" w:rsidP="00C67A1E">
            <w:pPr>
              <w:pStyle w:val="TAH"/>
            </w:pPr>
            <w:r w:rsidRPr="00371C7E">
              <w:t>AWGN</w:t>
            </w:r>
          </w:p>
        </w:tc>
        <w:tc>
          <w:tcPr>
            <w:tcW w:w="1926" w:type="dxa"/>
          </w:tcPr>
          <w:p w14:paraId="7F64C650" w14:textId="77777777" w:rsidR="00FA38C5" w:rsidRPr="00371C7E" w:rsidRDefault="00FA38C5" w:rsidP="00C67A1E">
            <w:pPr>
              <w:pStyle w:val="TAH"/>
            </w:pPr>
            <w:r w:rsidRPr="00371C7E">
              <w:t>TDLA10-30</w:t>
            </w:r>
          </w:p>
        </w:tc>
        <w:tc>
          <w:tcPr>
            <w:tcW w:w="1926" w:type="dxa"/>
          </w:tcPr>
          <w:p w14:paraId="5818D649" w14:textId="77777777" w:rsidR="00FA38C5" w:rsidRPr="00371C7E" w:rsidRDefault="00FA38C5" w:rsidP="00C67A1E">
            <w:pPr>
              <w:pStyle w:val="TAH"/>
            </w:pPr>
            <w:r w:rsidRPr="00371C7E">
              <w:t>TDLB100-400</w:t>
            </w:r>
          </w:p>
        </w:tc>
        <w:tc>
          <w:tcPr>
            <w:tcW w:w="1926" w:type="dxa"/>
          </w:tcPr>
          <w:p w14:paraId="4BE185A9" w14:textId="77777777" w:rsidR="00FA38C5" w:rsidRPr="00371C7E" w:rsidRDefault="00FA38C5" w:rsidP="00C67A1E">
            <w:pPr>
              <w:pStyle w:val="TAH"/>
            </w:pPr>
            <w:r w:rsidRPr="00371C7E">
              <w:t>TDLC300-100</w:t>
            </w:r>
          </w:p>
        </w:tc>
      </w:tr>
      <w:tr w:rsidR="00FA38C5" w:rsidRPr="00371C7E" w14:paraId="08506FBA" w14:textId="77777777" w:rsidTr="00C67A1E">
        <w:tc>
          <w:tcPr>
            <w:tcW w:w="1925" w:type="dxa"/>
          </w:tcPr>
          <w:p w14:paraId="7251A50B" w14:textId="77777777" w:rsidR="00FA38C5" w:rsidRPr="00371C7E" w:rsidRDefault="00FA38C5" w:rsidP="00C67A1E">
            <w:pPr>
              <w:pStyle w:val="TAL"/>
            </w:pPr>
            <w:r w:rsidRPr="00371C7E">
              <w:t>Single shot</w:t>
            </w:r>
          </w:p>
        </w:tc>
        <w:tc>
          <w:tcPr>
            <w:tcW w:w="1926" w:type="dxa"/>
          </w:tcPr>
          <w:p w14:paraId="41357E19" w14:textId="00FA8B29" w:rsidR="00FA38C5" w:rsidRPr="00371C7E" w:rsidRDefault="004E7467" w:rsidP="00C67A1E">
            <w:pPr>
              <w:pStyle w:val="TAL"/>
              <w:rPr>
                <w:highlight w:val="green"/>
              </w:rPr>
            </w:pPr>
            <w:r w:rsidRPr="00371C7E">
              <w:t>0.00</w:t>
            </w:r>
          </w:p>
        </w:tc>
        <w:tc>
          <w:tcPr>
            <w:tcW w:w="1926" w:type="dxa"/>
          </w:tcPr>
          <w:p w14:paraId="3C335C86" w14:textId="77777777" w:rsidR="00FA38C5" w:rsidRPr="00371C7E" w:rsidRDefault="00FA38C5" w:rsidP="00C67A1E">
            <w:pPr>
              <w:pStyle w:val="TAL"/>
            </w:pPr>
            <w:r w:rsidRPr="00371C7E">
              <w:t>0.42</w:t>
            </w:r>
          </w:p>
        </w:tc>
        <w:tc>
          <w:tcPr>
            <w:tcW w:w="1926" w:type="dxa"/>
          </w:tcPr>
          <w:p w14:paraId="1971598C" w14:textId="67CAA238" w:rsidR="00FA38C5" w:rsidRPr="00371C7E" w:rsidRDefault="004E7467" w:rsidP="00C67A1E">
            <w:pPr>
              <w:pStyle w:val="TAL"/>
            </w:pPr>
            <w:r w:rsidRPr="00371C7E">
              <w:t>0.12</w:t>
            </w:r>
          </w:p>
        </w:tc>
        <w:tc>
          <w:tcPr>
            <w:tcW w:w="1926" w:type="dxa"/>
          </w:tcPr>
          <w:p w14:paraId="2C8513AC" w14:textId="62B2AF4E" w:rsidR="00FA38C5" w:rsidRPr="00371C7E" w:rsidRDefault="00FA38C5" w:rsidP="00C67A1E">
            <w:pPr>
              <w:pStyle w:val="TAL"/>
            </w:pPr>
            <w:r w:rsidRPr="00371C7E">
              <w:t>0.</w:t>
            </w:r>
            <w:r w:rsidR="004E7467" w:rsidRPr="00371C7E">
              <w:t>12</w:t>
            </w:r>
          </w:p>
        </w:tc>
      </w:tr>
      <w:tr w:rsidR="00FA38C5" w:rsidRPr="00371C7E" w14:paraId="693A3EB2" w14:textId="77777777" w:rsidTr="00C67A1E">
        <w:tc>
          <w:tcPr>
            <w:tcW w:w="1925" w:type="dxa"/>
          </w:tcPr>
          <w:p w14:paraId="10DAD591" w14:textId="77777777" w:rsidR="00FA38C5" w:rsidRPr="00371C7E" w:rsidRDefault="00FA38C5" w:rsidP="00C67A1E">
            <w:pPr>
              <w:pStyle w:val="TAL"/>
            </w:pPr>
            <w:r w:rsidRPr="00371C7E">
              <w:t>2 samples</w:t>
            </w:r>
          </w:p>
        </w:tc>
        <w:tc>
          <w:tcPr>
            <w:tcW w:w="1926" w:type="dxa"/>
          </w:tcPr>
          <w:p w14:paraId="363FC87C" w14:textId="77777777" w:rsidR="00FA38C5" w:rsidRPr="00371C7E" w:rsidRDefault="00FA38C5" w:rsidP="00C67A1E">
            <w:pPr>
              <w:pStyle w:val="TAL"/>
              <w:rPr>
                <w:highlight w:val="green"/>
              </w:rPr>
            </w:pPr>
            <w:r w:rsidRPr="00371C7E">
              <w:rPr>
                <w:highlight w:val="green"/>
              </w:rPr>
              <w:t>1.00</w:t>
            </w:r>
          </w:p>
        </w:tc>
        <w:tc>
          <w:tcPr>
            <w:tcW w:w="1926" w:type="dxa"/>
          </w:tcPr>
          <w:p w14:paraId="47FB085A" w14:textId="5B1829AB" w:rsidR="00FA38C5" w:rsidRPr="00371C7E" w:rsidRDefault="00FA38C5" w:rsidP="00C67A1E">
            <w:pPr>
              <w:pStyle w:val="TAL"/>
            </w:pPr>
            <w:r w:rsidRPr="00371C7E">
              <w:t>0.</w:t>
            </w:r>
            <w:r w:rsidR="004E7467" w:rsidRPr="00371C7E">
              <w:t>80</w:t>
            </w:r>
          </w:p>
        </w:tc>
        <w:tc>
          <w:tcPr>
            <w:tcW w:w="1926" w:type="dxa"/>
          </w:tcPr>
          <w:p w14:paraId="047C2D3B" w14:textId="3786FD12" w:rsidR="00FA38C5" w:rsidRPr="00371C7E" w:rsidRDefault="004E7467" w:rsidP="00C67A1E">
            <w:pPr>
              <w:pStyle w:val="TAL"/>
              <w:rPr>
                <w:highlight w:val="green"/>
              </w:rPr>
            </w:pPr>
            <w:r w:rsidRPr="00371C7E">
              <w:t>0.70</w:t>
            </w:r>
          </w:p>
        </w:tc>
        <w:tc>
          <w:tcPr>
            <w:tcW w:w="1926" w:type="dxa"/>
          </w:tcPr>
          <w:p w14:paraId="2ADFDD51" w14:textId="62BA46D6" w:rsidR="00FA38C5" w:rsidRPr="00371C7E" w:rsidRDefault="004E7467" w:rsidP="00C67A1E">
            <w:pPr>
              <w:pStyle w:val="TAL"/>
              <w:rPr>
                <w:highlight w:val="green"/>
              </w:rPr>
            </w:pPr>
            <w:r w:rsidRPr="00371C7E">
              <w:t>0.74</w:t>
            </w:r>
          </w:p>
        </w:tc>
      </w:tr>
      <w:tr w:rsidR="00FA38C5" w:rsidRPr="00371C7E" w14:paraId="6DBF5549" w14:textId="77777777" w:rsidTr="00C67A1E">
        <w:tc>
          <w:tcPr>
            <w:tcW w:w="1925" w:type="dxa"/>
          </w:tcPr>
          <w:p w14:paraId="7A841D6F" w14:textId="77777777" w:rsidR="00FA38C5" w:rsidRPr="00371C7E" w:rsidRDefault="00FA38C5" w:rsidP="00C67A1E">
            <w:pPr>
              <w:pStyle w:val="TAL"/>
            </w:pPr>
            <w:r w:rsidRPr="00371C7E">
              <w:t xml:space="preserve">4 samples </w:t>
            </w:r>
          </w:p>
        </w:tc>
        <w:tc>
          <w:tcPr>
            <w:tcW w:w="1926" w:type="dxa"/>
          </w:tcPr>
          <w:p w14:paraId="396A254F" w14:textId="77777777" w:rsidR="00FA38C5" w:rsidRPr="00371C7E" w:rsidRDefault="00FA38C5" w:rsidP="00C67A1E">
            <w:pPr>
              <w:pStyle w:val="TAL"/>
              <w:rPr>
                <w:highlight w:val="green"/>
              </w:rPr>
            </w:pPr>
            <w:r w:rsidRPr="00371C7E">
              <w:rPr>
                <w:highlight w:val="green"/>
              </w:rPr>
              <w:t>1.00</w:t>
            </w:r>
          </w:p>
        </w:tc>
        <w:tc>
          <w:tcPr>
            <w:tcW w:w="1926" w:type="dxa"/>
          </w:tcPr>
          <w:p w14:paraId="38261673" w14:textId="207E9F21" w:rsidR="00FA38C5" w:rsidRPr="00371C7E" w:rsidRDefault="00FA38C5" w:rsidP="00C67A1E">
            <w:pPr>
              <w:pStyle w:val="TAL"/>
            </w:pPr>
            <w:r w:rsidRPr="00371C7E">
              <w:t>0.9</w:t>
            </w:r>
            <w:r w:rsidR="004E7467" w:rsidRPr="00371C7E">
              <w:t>4</w:t>
            </w:r>
          </w:p>
        </w:tc>
        <w:tc>
          <w:tcPr>
            <w:tcW w:w="1926" w:type="dxa"/>
          </w:tcPr>
          <w:p w14:paraId="28380FF2" w14:textId="290713B3" w:rsidR="00FA38C5" w:rsidRPr="00371C7E" w:rsidRDefault="00FA38C5" w:rsidP="00C67A1E">
            <w:pPr>
              <w:pStyle w:val="TAL"/>
              <w:rPr>
                <w:highlight w:val="green"/>
              </w:rPr>
            </w:pPr>
            <w:r w:rsidRPr="00371C7E">
              <w:rPr>
                <w:highlight w:val="green"/>
              </w:rPr>
              <w:t>1</w:t>
            </w:r>
            <w:r w:rsidR="004E7467" w:rsidRPr="00371C7E">
              <w:rPr>
                <w:highlight w:val="green"/>
              </w:rPr>
              <w:t>.00</w:t>
            </w:r>
          </w:p>
        </w:tc>
        <w:tc>
          <w:tcPr>
            <w:tcW w:w="1926" w:type="dxa"/>
          </w:tcPr>
          <w:p w14:paraId="09C88C69" w14:textId="77777777" w:rsidR="00FA38C5" w:rsidRPr="00371C7E" w:rsidRDefault="00FA38C5" w:rsidP="00C67A1E">
            <w:pPr>
              <w:pStyle w:val="TAL"/>
              <w:rPr>
                <w:highlight w:val="green"/>
              </w:rPr>
            </w:pPr>
            <w:r w:rsidRPr="00371C7E">
              <w:rPr>
                <w:highlight w:val="green"/>
              </w:rPr>
              <w:t>1.00</w:t>
            </w:r>
          </w:p>
        </w:tc>
      </w:tr>
      <w:tr w:rsidR="00FA38C5" w:rsidRPr="00371C7E" w14:paraId="5AA34611" w14:textId="77777777" w:rsidTr="00C67A1E">
        <w:tc>
          <w:tcPr>
            <w:tcW w:w="1925" w:type="dxa"/>
          </w:tcPr>
          <w:p w14:paraId="6037B3C0" w14:textId="77777777" w:rsidR="00FA38C5" w:rsidRPr="00371C7E" w:rsidRDefault="00FA38C5" w:rsidP="00C67A1E">
            <w:pPr>
              <w:pStyle w:val="TAL"/>
            </w:pPr>
            <w:r w:rsidRPr="00371C7E">
              <w:t>8 samples</w:t>
            </w:r>
          </w:p>
        </w:tc>
        <w:tc>
          <w:tcPr>
            <w:tcW w:w="1926" w:type="dxa"/>
          </w:tcPr>
          <w:p w14:paraId="53F7ABAF" w14:textId="77777777" w:rsidR="00FA38C5" w:rsidRPr="00371C7E" w:rsidRDefault="00FA38C5" w:rsidP="00C67A1E">
            <w:pPr>
              <w:pStyle w:val="TAL"/>
              <w:rPr>
                <w:highlight w:val="green"/>
              </w:rPr>
            </w:pPr>
            <w:r w:rsidRPr="00371C7E">
              <w:rPr>
                <w:highlight w:val="green"/>
              </w:rPr>
              <w:t>1.00</w:t>
            </w:r>
          </w:p>
        </w:tc>
        <w:tc>
          <w:tcPr>
            <w:tcW w:w="1926" w:type="dxa"/>
          </w:tcPr>
          <w:p w14:paraId="5F8237BB" w14:textId="77777777" w:rsidR="00FA38C5" w:rsidRPr="00371C7E" w:rsidRDefault="00FA38C5" w:rsidP="00C67A1E">
            <w:pPr>
              <w:pStyle w:val="TAL"/>
              <w:rPr>
                <w:highlight w:val="green"/>
              </w:rPr>
            </w:pPr>
            <w:r w:rsidRPr="00371C7E">
              <w:rPr>
                <w:highlight w:val="green"/>
              </w:rPr>
              <w:t>1.00</w:t>
            </w:r>
          </w:p>
        </w:tc>
        <w:tc>
          <w:tcPr>
            <w:tcW w:w="1926" w:type="dxa"/>
          </w:tcPr>
          <w:p w14:paraId="21A0F500" w14:textId="77777777" w:rsidR="00FA38C5" w:rsidRPr="00371C7E" w:rsidRDefault="00FA38C5" w:rsidP="00C67A1E">
            <w:pPr>
              <w:pStyle w:val="TAL"/>
              <w:rPr>
                <w:highlight w:val="green"/>
              </w:rPr>
            </w:pPr>
            <w:r w:rsidRPr="00371C7E">
              <w:rPr>
                <w:highlight w:val="green"/>
              </w:rPr>
              <w:t>1.00</w:t>
            </w:r>
          </w:p>
        </w:tc>
        <w:tc>
          <w:tcPr>
            <w:tcW w:w="1926" w:type="dxa"/>
          </w:tcPr>
          <w:p w14:paraId="36E3C257" w14:textId="77777777" w:rsidR="00FA38C5" w:rsidRPr="00371C7E" w:rsidRDefault="00FA38C5" w:rsidP="00C67A1E">
            <w:pPr>
              <w:pStyle w:val="TAL"/>
              <w:rPr>
                <w:highlight w:val="green"/>
              </w:rPr>
            </w:pPr>
            <w:r w:rsidRPr="00371C7E">
              <w:rPr>
                <w:highlight w:val="green"/>
              </w:rPr>
              <w:t>1.00</w:t>
            </w:r>
          </w:p>
        </w:tc>
      </w:tr>
    </w:tbl>
    <w:p w14:paraId="44C3D870" w14:textId="77777777" w:rsidR="00FA38C5" w:rsidRPr="00371C7E" w:rsidRDefault="00FA38C5" w:rsidP="00FA38C5"/>
    <w:p w14:paraId="4CB4EEB5" w14:textId="1D295668" w:rsidR="00D9690A" w:rsidRPr="00371C7E" w:rsidRDefault="00EF0FA9" w:rsidP="000E17AC">
      <w:r w:rsidRPr="00371C7E">
        <w:t xml:space="preserve">It is observed from the simulation result that, it cannot achieve 95% of </w:t>
      </w:r>
      <w:r w:rsidR="00FB4C77" w:rsidRPr="00371C7E">
        <w:t xml:space="preserve">PDSCH decoding </w:t>
      </w:r>
      <w:r w:rsidRPr="00371C7E">
        <w:t>success rate with single shot receiver</w:t>
      </w:r>
      <w:r w:rsidR="00E8276F" w:rsidRPr="00371C7E">
        <w:t xml:space="preserve">. </w:t>
      </w:r>
      <w:r w:rsidR="00FB4C77" w:rsidRPr="00371C7E">
        <w:t xml:space="preserve">With the </w:t>
      </w:r>
      <w:proofErr w:type="gramStart"/>
      <w:r w:rsidR="00FB4C77" w:rsidRPr="00371C7E">
        <w:t>soft-combining</w:t>
      </w:r>
      <w:proofErr w:type="gramEnd"/>
      <w:r w:rsidR="00FB4C77" w:rsidRPr="00371C7E">
        <w:t xml:space="preserve"> of </w:t>
      </w:r>
      <w:r w:rsidR="00633EC1">
        <w:t>4</w:t>
      </w:r>
      <w:r w:rsidR="00FB4C77" w:rsidRPr="00371C7E">
        <w:t xml:space="preserve"> or more PDSCH samples can achieve 95% of PDSCH decoding success rate </w:t>
      </w:r>
      <w:r w:rsidR="00823FFA" w:rsidRPr="00371C7E">
        <w:t xml:space="preserve">for most cases. </w:t>
      </w:r>
      <w:r w:rsidR="00F3715B" w:rsidRPr="00371C7E">
        <w:t>If UE cannot perform soft-combining, UE need to continue to decode PDSCH until it is successful (a.k.a. keep-trying).</w:t>
      </w:r>
      <w:r w:rsidR="0069548E" w:rsidRPr="00371C7E">
        <w:t xml:space="preserve"> </w:t>
      </w:r>
      <w:proofErr w:type="gramStart"/>
      <w:r w:rsidR="00633EC1">
        <w:t>However</w:t>
      </w:r>
      <w:proofErr w:type="gramEnd"/>
      <w:r w:rsidR="00633EC1">
        <w:t xml:space="preserve"> if we look the simulation results with AWGN, the success rate of single shot receiver is 0%</w:t>
      </w:r>
      <w:r w:rsidR="00C264B4">
        <w:t xml:space="preserve"> with SNR=-6dB</w:t>
      </w:r>
      <w:r w:rsidR="00633EC1">
        <w:t xml:space="preserve">, this means UE has no chance to </w:t>
      </w:r>
      <w:r w:rsidR="00A96AE8">
        <w:t>read</w:t>
      </w:r>
      <w:r w:rsidR="00633EC1">
        <w:t xml:space="preserve"> SIB1 </w:t>
      </w:r>
      <w:r w:rsidR="00A96AE8">
        <w:t xml:space="preserve">even with keep-trying. </w:t>
      </w:r>
      <w:r w:rsidR="00770600">
        <w:t>W</w:t>
      </w:r>
      <w:r w:rsidR="002572CB" w:rsidRPr="00371C7E">
        <w:t xml:space="preserve">e </w:t>
      </w:r>
      <w:r w:rsidR="00770600">
        <w:t xml:space="preserve">therefore </w:t>
      </w:r>
      <w:r w:rsidR="002572CB" w:rsidRPr="00371C7E">
        <w:t>propose to set the requirements based on the soft-combining re</w:t>
      </w:r>
      <w:r w:rsidR="00B00884" w:rsidRPr="00371C7E">
        <w:t>ceiver</w:t>
      </w:r>
      <w:r w:rsidR="00770600">
        <w:t xml:space="preserve">, and </w:t>
      </w:r>
      <w:r w:rsidR="0054169C" w:rsidRPr="00371C7E">
        <w:t>set the number of PDSCH samples for SIB1, N</w:t>
      </w:r>
      <w:r w:rsidR="0054169C" w:rsidRPr="00371C7E">
        <w:rPr>
          <w:vertAlign w:val="subscript"/>
        </w:rPr>
        <w:t>SIB1</w:t>
      </w:r>
      <w:r w:rsidR="0054169C" w:rsidRPr="00371C7E">
        <w:t xml:space="preserve">, </w:t>
      </w:r>
      <w:r w:rsidR="00D9690A" w:rsidRPr="00371C7E">
        <w:t>to</w:t>
      </w:r>
      <w:r w:rsidR="0054169C" w:rsidRPr="00371C7E">
        <w:t xml:space="preserve"> </w:t>
      </w:r>
      <w:r w:rsidR="00735D5B">
        <w:t>4</w:t>
      </w:r>
      <w:r w:rsidR="00770600">
        <w:t xml:space="preserve">, </w:t>
      </w:r>
      <w:r w:rsidR="00C264B4">
        <w:t>targeting 95% of decoding success rate</w:t>
      </w:r>
      <w:r w:rsidR="00770600">
        <w:t xml:space="preserve">. </w:t>
      </w:r>
      <w:r w:rsidR="0054169C" w:rsidRPr="00371C7E">
        <w:t xml:space="preserve"> </w:t>
      </w:r>
    </w:p>
    <w:p w14:paraId="09B00AF7" w14:textId="5CB01DB7" w:rsidR="000E17AC" w:rsidRPr="00371C7E" w:rsidRDefault="00D9690A" w:rsidP="000E17AC">
      <w:pPr>
        <w:rPr>
          <w:b/>
          <w:bCs/>
        </w:rPr>
      </w:pPr>
      <w:r w:rsidRPr="00371C7E">
        <w:rPr>
          <w:b/>
          <w:bCs/>
        </w:rPr>
        <w:t xml:space="preserve">Proposal </w:t>
      </w:r>
      <w:r w:rsidR="003D7304">
        <w:rPr>
          <w:b/>
          <w:bCs/>
        </w:rPr>
        <w:t>4</w:t>
      </w:r>
      <w:r w:rsidRPr="00371C7E">
        <w:rPr>
          <w:b/>
          <w:bCs/>
        </w:rPr>
        <w:t>: Set the number of PDSCH samples for SIB1, N</w:t>
      </w:r>
      <w:r w:rsidRPr="00371C7E">
        <w:rPr>
          <w:b/>
          <w:bCs/>
          <w:vertAlign w:val="subscript"/>
        </w:rPr>
        <w:t>SIB1</w:t>
      </w:r>
      <w:r w:rsidRPr="00371C7E">
        <w:rPr>
          <w:b/>
          <w:bCs/>
        </w:rPr>
        <w:t xml:space="preserve">, to </w:t>
      </w:r>
      <w:r w:rsidR="00735D5B">
        <w:rPr>
          <w:b/>
          <w:bCs/>
        </w:rPr>
        <w:t>4.</w:t>
      </w:r>
    </w:p>
    <w:p w14:paraId="03539B51" w14:textId="75883DEE" w:rsidR="00D9690A" w:rsidRPr="00371C7E" w:rsidRDefault="00770600" w:rsidP="000E17AC">
      <w:r>
        <w:t xml:space="preserve">Considering </w:t>
      </w:r>
      <w:r w:rsidR="00970C5E" w:rsidRPr="00371C7E">
        <w:t>N</w:t>
      </w:r>
      <w:r w:rsidR="00970C5E" w:rsidRPr="00371C7E">
        <w:rPr>
          <w:vertAlign w:val="subscript"/>
        </w:rPr>
        <w:t>MIB</w:t>
      </w:r>
      <w:r w:rsidR="00970C5E" w:rsidRPr="00371C7E">
        <w:t>=5 and N</w:t>
      </w:r>
      <w:r w:rsidR="00970C5E" w:rsidRPr="00371C7E">
        <w:rPr>
          <w:vertAlign w:val="subscript"/>
        </w:rPr>
        <w:t>SIB1</w:t>
      </w:r>
      <w:r w:rsidR="00970C5E" w:rsidRPr="00371C7E">
        <w:t>=</w:t>
      </w:r>
      <w:r w:rsidR="00ED4E38">
        <w:t>4</w:t>
      </w:r>
      <w:r w:rsidR="00970C5E" w:rsidRPr="00371C7E">
        <w:t xml:space="preserve">, the SI </w:t>
      </w:r>
      <w:r w:rsidR="00F61558" w:rsidRPr="00371C7E">
        <w:t>reading time option 1, i.e., 1280ms, is pessimistic. We therefore propose to set SI reading delay based on the number of PBCH samples for MIB and the number of PDSCH samples for SIB1</w:t>
      </w:r>
      <w:r w:rsidR="00550B35">
        <w:t xml:space="preserve">, but RAN4 need discuss further how to derive the SI reading </w:t>
      </w:r>
      <w:proofErr w:type="spellStart"/>
      <w:r w:rsidR="00550B35">
        <w:t>dela</w:t>
      </w:r>
      <w:proofErr w:type="spellEnd"/>
      <w:r w:rsidR="00550B35">
        <w:t xml:space="preserve">. </w:t>
      </w:r>
    </w:p>
    <w:p w14:paraId="3CE11438" w14:textId="77777777" w:rsidR="00EA71C2" w:rsidRPr="00FD4329" w:rsidRDefault="00EA71C2" w:rsidP="00EA71C2">
      <w:pPr>
        <w:rPr>
          <w:b/>
          <w:bCs/>
        </w:rPr>
      </w:pPr>
      <w:r w:rsidRPr="00371C7E">
        <w:rPr>
          <w:b/>
          <w:bCs/>
        </w:rPr>
        <w:t xml:space="preserve">Proposal </w:t>
      </w:r>
      <w:r>
        <w:rPr>
          <w:b/>
          <w:bCs/>
        </w:rPr>
        <w:t>5</w:t>
      </w:r>
      <w:r w:rsidRPr="00371C7E">
        <w:rPr>
          <w:b/>
          <w:bCs/>
        </w:rPr>
        <w:t xml:space="preserve">: Set the SI </w:t>
      </w:r>
      <w:r>
        <w:rPr>
          <w:b/>
          <w:bCs/>
        </w:rPr>
        <w:t>acquisition time</w:t>
      </w:r>
      <w:r w:rsidRPr="00371C7E">
        <w:rPr>
          <w:b/>
          <w:bCs/>
        </w:rPr>
        <w:t xml:space="preserve"> based on the number of PBCH samples for MIB and the number of PDSCH samples for SIB1.</w:t>
      </w:r>
    </w:p>
    <w:p w14:paraId="4893C6EE" w14:textId="3CE4C688" w:rsidR="003C06D2" w:rsidRPr="00371C7E" w:rsidRDefault="00B540BC" w:rsidP="00C31924">
      <w:pPr>
        <w:pStyle w:val="Heading1"/>
        <w:rPr>
          <w:lang w:val="en-US"/>
        </w:rPr>
      </w:pPr>
      <w:r w:rsidRPr="00371C7E">
        <w:rPr>
          <w:lang w:val="en-US"/>
        </w:rPr>
        <w:lastRenderedPageBreak/>
        <w:t>4</w:t>
      </w:r>
      <w:r w:rsidR="00D03E4A" w:rsidRPr="00371C7E">
        <w:rPr>
          <w:lang w:val="en-US"/>
        </w:rPr>
        <w:tab/>
        <w:t>Summary</w:t>
      </w:r>
    </w:p>
    <w:p w14:paraId="520DB2C1" w14:textId="77777777" w:rsidR="003D7304" w:rsidRPr="00371C7E" w:rsidRDefault="003D7304" w:rsidP="003D7304">
      <w:pPr>
        <w:rPr>
          <w:b/>
        </w:rPr>
      </w:pPr>
      <w:r w:rsidRPr="00371C7E">
        <w:rPr>
          <w:b/>
        </w:rPr>
        <w:t>Observation 1: SI acquisition time for RRC Release with Redirection and RRC Re-establishment procedures, T</w:t>
      </w:r>
      <w:r w:rsidRPr="00371C7E">
        <w:rPr>
          <w:b/>
          <w:vertAlign w:val="subscript"/>
        </w:rPr>
        <w:t>SI-NR</w:t>
      </w:r>
      <w:r w:rsidRPr="00371C7E">
        <w:rPr>
          <w:b/>
        </w:rPr>
        <w:t>, are given by T</w:t>
      </w:r>
      <w:r w:rsidRPr="00371C7E">
        <w:rPr>
          <w:b/>
          <w:vertAlign w:val="subscript"/>
        </w:rPr>
        <w:t>SI-NR</w:t>
      </w:r>
      <w:r w:rsidRPr="00371C7E">
        <w:rPr>
          <w:b/>
        </w:rPr>
        <w:t xml:space="preserve"> = T</w:t>
      </w:r>
      <w:r w:rsidRPr="00371C7E">
        <w:rPr>
          <w:b/>
          <w:vertAlign w:val="subscript"/>
        </w:rPr>
        <w:t>MIB</w:t>
      </w:r>
      <w:r w:rsidRPr="00371C7E">
        <w:rPr>
          <w:b/>
        </w:rPr>
        <w:t xml:space="preserve"> + T</w:t>
      </w:r>
      <w:r w:rsidRPr="00371C7E">
        <w:rPr>
          <w:b/>
          <w:vertAlign w:val="subscript"/>
        </w:rPr>
        <w:t>SIB1</w:t>
      </w:r>
      <w:r w:rsidRPr="00371C7E">
        <w:rPr>
          <w:b/>
        </w:rPr>
        <w:t>, where T</w:t>
      </w:r>
      <w:r w:rsidRPr="00371C7E">
        <w:rPr>
          <w:b/>
          <w:vertAlign w:val="subscript"/>
        </w:rPr>
        <w:t>MIB</w:t>
      </w:r>
      <w:r w:rsidRPr="00371C7E">
        <w:rPr>
          <w:b/>
        </w:rPr>
        <w:t xml:space="preserve"> is the MIB acquisition time and T</w:t>
      </w:r>
      <w:r w:rsidRPr="00371C7E">
        <w:rPr>
          <w:b/>
          <w:vertAlign w:val="subscript"/>
        </w:rPr>
        <w:t>SIB1</w:t>
      </w:r>
      <w:r w:rsidRPr="00371C7E">
        <w:rPr>
          <w:b/>
        </w:rPr>
        <w:t xml:space="preserve"> is the SIB1 acquisition time.</w:t>
      </w:r>
    </w:p>
    <w:p w14:paraId="728F836E" w14:textId="77777777" w:rsidR="003D7304" w:rsidRPr="00371C7E" w:rsidRDefault="003D7304" w:rsidP="003D7304">
      <w:pPr>
        <w:rPr>
          <w:b/>
        </w:rPr>
      </w:pPr>
      <w:r w:rsidRPr="00371C7E">
        <w:rPr>
          <w:b/>
        </w:rPr>
        <w:t>Proposal 1: Define SI acquisition time for NR-U as T</w:t>
      </w:r>
      <w:r w:rsidRPr="00371C7E">
        <w:rPr>
          <w:b/>
          <w:vertAlign w:val="subscript"/>
        </w:rPr>
        <w:t>SI_CCA</w:t>
      </w:r>
      <w:r w:rsidRPr="00371C7E">
        <w:rPr>
          <w:b/>
        </w:rPr>
        <w:t xml:space="preserve"> = T</w:t>
      </w:r>
      <w:r w:rsidRPr="00371C7E">
        <w:rPr>
          <w:b/>
          <w:vertAlign w:val="subscript"/>
        </w:rPr>
        <w:t>MIB_CCA</w:t>
      </w:r>
      <w:r w:rsidRPr="00371C7E">
        <w:rPr>
          <w:b/>
        </w:rPr>
        <w:t xml:space="preserve"> + T</w:t>
      </w:r>
      <w:r w:rsidRPr="00371C7E">
        <w:rPr>
          <w:b/>
          <w:vertAlign w:val="subscript"/>
        </w:rPr>
        <w:t>SIB1_CCA</w:t>
      </w:r>
      <w:r w:rsidRPr="00371C7E">
        <w:rPr>
          <w:b/>
        </w:rPr>
        <w:t>, where T</w:t>
      </w:r>
      <w:r w:rsidRPr="00371C7E">
        <w:rPr>
          <w:b/>
          <w:vertAlign w:val="subscript"/>
        </w:rPr>
        <w:t>MIB_CCA</w:t>
      </w:r>
      <w:r w:rsidRPr="00371C7E">
        <w:rPr>
          <w:b/>
        </w:rPr>
        <w:t xml:space="preserve"> is the MIB acquisition time for NR-U and T</w:t>
      </w:r>
      <w:r w:rsidRPr="00371C7E">
        <w:rPr>
          <w:b/>
          <w:vertAlign w:val="subscript"/>
        </w:rPr>
        <w:t>SIB1_CCA</w:t>
      </w:r>
      <w:r w:rsidRPr="00371C7E">
        <w:rPr>
          <w:b/>
        </w:rPr>
        <w:t xml:space="preserve"> is the SIB1 acquisition time for NR-U. </w:t>
      </w:r>
    </w:p>
    <w:p w14:paraId="64392467" w14:textId="77777777" w:rsidR="00FD4329" w:rsidRPr="00371C7E" w:rsidRDefault="00FD4329" w:rsidP="00FD4329">
      <w:pPr>
        <w:rPr>
          <w:b/>
        </w:rPr>
      </w:pPr>
      <w:r w:rsidRPr="00371C7E">
        <w:rPr>
          <w:b/>
        </w:rPr>
        <w:t>Proposal 2: Set T</w:t>
      </w:r>
      <w:r w:rsidRPr="00371C7E">
        <w:rPr>
          <w:b/>
          <w:vertAlign w:val="subscript"/>
        </w:rPr>
        <w:t>MIB_CCA</w:t>
      </w:r>
      <w:r w:rsidRPr="00371C7E">
        <w:rPr>
          <w:b/>
        </w:rPr>
        <w:t xml:space="preserve"> = T</w:t>
      </w:r>
      <w:r w:rsidRPr="00371C7E">
        <w:rPr>
          <w:b/>
          <w:vertAlign w:val="subscript"/>
        </w:rPr>
        <w:t>SMTC</w:t>
      </w:r>
      <w:r w:rsidRPr="00371C7E">
        <w:rPr>
          <w:b/>
        </w:rPr>
        <w:t xml:space="preserve"> * G</w:t>
      </w:r>
      <w:r w:rsidRPr="00371C7E">
        <w:rPr>
          <w:b/>
          <w:vertAlign w:val="subscript"/>
        </w:rPr>
        <w:t>MIB</w:t>
      </w:r>
      <w:r w:rsidRPr="00371C7E">
        <w:rPr>
          <w:b/>
        </w:rPr>
        <w:t>, where T</w:t>
      </w:r>
      <w:r w:rsidRPr="00371C7E">
        <w:rPr>
          <w:b/>
          <w:vertAlign w:val="subscript"/>
        </w:rPr>
        <w:t>SMTC</w:t>
      </w:r>
      <w:r w:rsidRPr="00371C7E">
        <w:rPr>
          <w:b/>
        </w:rPr>
        <w:t xml:space="preserve"> is the configured SMTC period and G</w:t>
      </w:r>
      <w:r w:rsidRPr="00371C7E">
        <w:rPr>
          <w:b/>
          <w:vertAlign w:val="subscript"/>
        </w:rPr>
        <w:t xml:space="preserve">MIB </w:t>
      </w:r>
      <w:r w:rsidRPr="00371C7E">
        <w:rPr>
          <w:b/>
        </w:rPr>
        <w:t>= N</w:t>
      </w:r>
      <w:r w:rsidRPr="00371C7E">
        <w:rPr>
          <w:b/>
          <w:vertAlign w:val="subscript"/>
        </w:rPr>
        <w:t xml:space="preserve">MIB </w:t>
      </w:r>
      <w:r w:rsidRPr="00371C7E">
        <w:rPr>
          <w:b/>
        </w:rPr>
        <w:t>+ M</w:t>
      </w:r>
      <w:r w:rsidRPr="00371C7E">
        <w:rPr>
          <w:b/>
          <w:vertAlign w:val="subscript"/>
        </w:rPr>
        <w:t>MIB_CCA-failure</w:t>
      </w:r>
      <w:r w:rsidRPr="00371C7E">
        <w:rPr>
          <w:b/>
        </w:rPr>
        <w:t>, where N</w:t>
      </w:r>
      <w:r w:rsidRPr="00371C7E">
        <w:rPr>
          <w:b/>
          <w:vertAlign w:val="subscript"/>
        </w:rPr>
        <w:t>MIB</w:t>
      </w:r>
      <w:r w:rsidRPr="00371C7E">
        <w:rPr>
          <w:b/>
        </w:rPr>
        <w:t>=5 and M</w:t>
      </w:r>
      <w:r w:rsidRPr="00371C7E">
        <w:rPr>
          <w:b/>
          <w:vertAlign w:val="subscript"/>
        </w:rPr>
        <w:t xml:space="preserve"> MIB_CCA-failure</w:t>
      </w:r>
      <w:r w:rsidRPr="00371C7E">
        <w:rPr>
          <w:b/>
        </w:rPr>
        <w:t xml:space="preserve"> is the number of LBT failures by the time BS transmits N</w:t>
      </w:r>
      <w:r w:rsidRPr="00371C7E">
        <w:rPr>
          <w:b/>
          <w:vertAlign w:val="subscript"/>
        </w:rPr>
        <w:t>MIB</w:t>
      </w:r>
      <w:r w:rsidRPr="00371C7E">
        <w:rPr>
          <w:b/>
        </w:rPr>
        <w:t xml:space="preserve"> PBCH samples.</w:t>
      </w:r>
    </w:p>
    <w:p w14:paraId="6722766D" w14:textId="77777777" w:rsidR="00FD4329" w:rsidRPr="00371C7E" w:rsidRDefault="00FD4329" w:rsidP="00FD4329">
      <w:pPr>
        <w:rPr>
          <w:b/>
        </w:rPr>
      </w:pPr>
      <w:r w:rsidRPr="00371C7E">
        <w:rPr>
          <w:b/>
        </w:rPr>
        <w:t xml:space="preserve">Proposal </w:t>
      </w:r>
      <w:r>
        <w:rPr>
          <w:b/>
        </w:rPr>
        <w:t>3</w:t>
      </w:r>
      <w:r w:rsidRPr="00371C7E">
        <w:rPr>
          <w:b/>
        </w:rPr>
        <w:t>: Set T</w:t>
      </w:r>
      <w:r w:rsidRPr="00371C7E">
        <w:rPr>
          <w:b/>
          <w:vertAlign w:val="subscript"/>
        </w:rPr>
        <w:t>SIB1_CCA</w:t>
      </w:r>
      <w:r w:rsidRPr="00371C7E">
        <w:rPr>
          <w:b/>
        </w:rPr>
        <w:t xml:space="preserve"> = T</w:t>
      </w:r>
      <w:r w:rsidRPr="00371C7E">
        <w:rPr>
          <w:b/>
          <w:vertAlign w:val="subscript"/>
        </w:rPr>
        <w:t>SIB1</w:t>
      </w:r>
      <w:r w:rsidRPr="00371C7E">
        <w:rPr>
          <w:b/>
        </w:rPr>
        <w:t xml:space="preserve"> * G</w:t>
      </w:r>
      <w:r w:rsidRPr="00371C7E">
        <w:rPr>
          <w:b/>
          <w:vertAlign w:val="subscript"/>
        </w:rPr>
        <w:t>SIB1</w:t>
      </w:r>
      <w:r w:rsidRPr="00371C7E">
        <w:rPr>
          <w:b/>
        </w:rPr>
        <w:t>, where T</w:t>
      </w:r>
      <w:r w:rsidRPr="00371C7E">
        <w:rPr>
          <w:b/>
          <w:vertAlign w:val="subscript"/>
        </w:rPr>
        <w:t>SIB1</w:t>
      </w:r>
      <w:r w:rsidRPr="00371C7E">
        <w:rPr>
          <w:b/>
        </w:rPr>
        <w:t xml:space="preserve"> is the SIB1 transmission repetition period (=20ms for FR1) and G</w:t>
      </w:r>
      <w:r w:rsidRPr="00371C7E">
        <w:rPr>
          <w:b/>
          <w:vertAlign w:val="subscript"/>
        </w:rPr>
        <w:t xml:space="preserve">SIB1 </w:t>
      </w:r>
      <w:r w:rsidRPr="00371C7E">
        <w:rPr>
          <w:b/>
        </w:rPr>
        <w:t>= N</w:t>
      </w:r>
      <w:r w:rsidRPr="00371C7E">
        <w:rPr>
          <w:b/>
          <w:vertAlign w:val="subscript"/>
        </w:rPr>
        <w:t xml:space="preserve">SIB1 </w:t>
      </w:r>
      <w:r w:rsidRPr="00371C7E">
        <w:rPr>
          <w:b/>
        </w:rPr>
        <w:t xml:space="preserve">+ </w:t>
      </w:r>
      <w:r w:rsidRPr="00371C7E">
        <w:t>M</w:t>
      </w:r>
      <w:r w:rsidRPr="00371C7E">
        <w:rPr>
          <w:vertAlign w:val="subscript"/>
        </w:rPr>
        <w:t>SIB1_CCA-failure</w:t>
      </w:r>
      <w:r w:rsidRPr="00371C7E">
        <w:rPr>
          <w:b/>
        </w:rPr>
        <w:t xml:space="preserve">, where </w:t>
      </w:r>
      <w:r w:rsidRPr="00B129C5">
        <w:rPr>
          <w:b/>
          <w:bCs/>
        </w:rPr>
        <w:t>M</w:t>
      </w:r>
      <w:r w:rsidRPr="00B129C5">
        <w:rPr>
          <w:b/>
          <w:bCs/>
          <w:vertAlign w:val="subscript"/>
        </w:rPr>
        <w:t>SIB1_CCA-failure</w:t>
      </w:r>
      <w:r w:rsidRPr="00B129C5">
        <w:rPr>
          <w:b/>
          <w:bCs/>
        </w:rPr>
        <w:t xml:space="preserve"> is the number of slots UE does not receive SIB1 on the SIB1 transmission occasions by the time </w:t>
      </w:r>
      <w:r>
        <w:rPr>
          <w:b/>
          <w:bCs/>
        </w:rPr>
        <w:t>UE</w:t>
      </w:r>
      <w:r w:rsidRPr="00B129C5">
        <w:rPr>
          <w:b/>
          <w:bCs/>
        </w:rPr>
        <w:t xml:space="preserve"> </w:t>
      </w:r>
      <w:r>
        <w:rPr>
          <w:b/>
          <w:bCs/>
        </w:rPr>
        <w:t>receives</w:t>
      </w:r>
      <w:r w:rsidRPr="00B129C5">
        <w:rPr>
          <w:b/>
          <w:bCs/>
        </w:rPr>
        <w:t xml:space="preserve"> N</w:t>
      </w:r>
      <w:r w:rsidRPr="00B129C5">
        <w:rPr>
          <w:b/>
          <w:bCs/>
          <w:vertAlign w:val="subscript"/>
        </w:rPr>
        <w:t>SIB1</w:t>
      </w:r>
      <w:r w:rsidRPr="00B129C5">
        <w:rPr>
          <w:b/>
          <w:bCs/>
        </w:rPr>
        <w:t xml:space="preserve"> PDSCH samples.</w:t>
      </w:r>
    </w:p>
    <w:p w14:paraId="4236ECD2" w14:textId="77777777" w:rsidR="00FD4329" w:rsidRPr="00371C7E" w:rsidRDefault="00FD4329" w:rsidP="00FD4329">
      <w:pPr>
        <w:rPr>
          <w:b/>
          <w:bCs/>
        </w:rPr>
      </w:pPr>
      <w:r w:rsidRPr="00371C7E">
        <w:rPr>
          <w:b/>
          <w:bCs/>
        </w:rPr>
        <w:t xml:space="preserve">Proposal </w:t>
      </w:r>
      <w:r>
        <w:rPr>
          <w:b/>
          <w:bCs/>
        </w:rPr>
        <w:t>4</w:t>
      </w:r>
      <w:r w:rsidRPr="00371C7E">
        <w:rPr>
          <w:b/>
          <w:bCs/>
        </w:rPr>
        <w:t>: Set the number of PDSCH samples for SIB1, N</w:t>
      </w:r>
      <w:r w:rsidRPr="00371C7E">
        <w:rPr>
          <w:b/>
          <w:bCs/>
          <w:vertAlign w:val="subscript"/>
        </w:rPr>
        <w:t>SIB1</w:t>
      </w:r>
      <w:r w:rsidRPr="00371C7E">
        <w:rPr>
          <w:b/>
          <w:bCs/>
        </w:rPr>
        <w:t xml:space="preserve">, to </w:t>
      </w:r>
      <w:r>
        <w:rPr>
          <w:b/>
          <w:bCs/>
        </w:rPr>
        <w:t>4.</w:t>
      </w:r>
    </w:p>
    <w:p w14:paraId="00846EA1" w14:textId="5E5AE417" w:rsidR="003C06D2" w:rsidRPr="00FD4329" w:rsidRDefault="00FD4329" w:rsidP="003C06D2">
      <w:pPr>
        <w:rPr>
          <w:b/>
          <w:bCs/>
        </w:rPr>
      </w:pPr>
      <w:r w:rsidRPr="00371C7E">
        <w:rPr>
          <w:b/>
          <w:bCs/>
        </w:rPr>
        <w:t xml:space="preserve">Proposal </w:t>
      </w:r>
      <w:r>
        <w:rPr>
          <w:b/>
          <w:bCs/>
        </w:rPr>
        <w:t>5</w:t>
      </w:r>
      <w:r w:rsidRPr="00371C7E">
        <w:rPr>
          <w:b/>
          <w:bCs/>
        </w:rPr>
        <w:t xml:space="preserve">: Set the SI </w:t>
      </w:r>
      <w:r w:rsidR="00EA1836">
        <w:rPr>
          <w:b/>
          <w:bCs/>
        </w:rPr>
        <w:t>acquisition time</w:t>
      </w:r>
      <w:r w:rsidRPr="00371C7E">
        <w:rPr>
          <w:b/>
          <w:bCs/>
        </w:rPr>
        <w:t xml:space="preserve"> based on the number of PBCH samples for MIB and the number of PDSCH samples for SIB1.</w:t>
      </w:r>
    </w:p>
    <w:p w14:paraId="15AE7CF6" w14:textId="4F09DDEE" w:rsidR="00887C74" w:rsidRPr="00371C7E" w:rsidRDefault="005A782E" w:rsidP="00E14EAA">
      <w:pPr>
        <w:pStyle w:val="Heading1"/>
        <w:rPr>
          <w:lang w:val="en-US"/>
        </w:rPr>
      </w:pPr>
      <w:r w:rsidRPr="00371C7E">
        <w:rPr>
          <w:lang w:val="en-US"/>
        </w:rPr>
        <w:t>References</w:t>
      </w:r>
    </w:p>
    <w:p w14:paraId="302795D4" w14:textId="3E2C9EE3" w:rsidR="00A2187A" w:rsidRPr="00371C7E" w:rsidRDefault="006E4E6D" w:rsidP="006C5AA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16843642"/>
      <w:bookmarkStart w:id="7" w:name="_Ref32510269"/>
      <w:bookmarkStart w:id="8" w:name="_Ref16604413"/>
      <w:r w:rsidRPr="00371C7E">
        <w:t>R4-1915777</w:t>
      </w:r>
      <w:r w:rsidR="00A2187A" w:rsidRPr="00371C7E">
        <w:t>, “</w:t>
      </w:r>
      <w:r w:rsidRPr="00371C7E">
        <w:t>WF on NR-U RRM Requirements (all agreements in RAN4#93)</w:t>
      </w:r>
      <w:r w:rsidR="00A2187A" w:rsidRPr="00371C7E">
        <w:t xml:space="preserve">”, </w:t>
      </w:r>
      <w:r w:rsidR="00822644" w:rsidRPr="00371C7E">
        <w:t>Ericsson</w:t>
      </w:r>
      <w:bookmarkEnd w:id="6"/>
      <w:r w:rsidRPr="00371C7E">
        <w:t>, Qualcomm.</w:t>
      </w:r>
      <w:bookmarkEnd w:id="7"/>
    </w:p>
    <w:bookmarkEnd w:id="8"/>
    <w:p w14:paraId="6E1103BF" w14:textId="509EEE3D" w:rsidR="00BF6B30" w:rsidRPr="00371C7E" w:rsidRDefault="00BF6B30" w:rsidP="00C33796">
      <w:pPr>
        <w:overflowPunct w:val="0"/>
        <w:autoSpaceDE w:val="0"/>
        <w:autoSpaceDN w:val="0"/>
        <w:adjustRightInd w:val="0"/>
        <w:spacing w:after="180" w:line="240" w:lineRule="auto"/>
        <w:contextualSpacing/>
        <w:textAlignment w:val="baseline"/>
      </w:pPr>
    </w:p>
    <w:p w14:paraId="40EA870E" w14:textId="77CADA0E" w:rsidR="00C33796" w:rsidRPr="00371C7E" w:rsidRDefault="00915AE8" w:rsidP="004A227A">
      <w:pPr>
        <w:pStyle w:val="Heading1"/>
        <w:rPr>
          <w:lang w:val="en-US"/>
        </w:rPr>
      </w:pPr>
      <w:r w:rsidRPr="00371C7E">
        <w:rPr>
          <w:lang w:val="en-US"/>
        </w:rPr>
        <w:t>Appendix – Simulation parameters</w:t>
      </w:r>
    </w:p>
    <w:p w14:paraId="535BD1A9" w14:textId="0487160B" w:rsidR="00CC3174" w:rsidRPr="00371C7E" w:rsidRDefault="00CC3174" w:rsidP="00C33796">
      <w:pPr>
        <w:overflowPunct w:val="0"/>
        <w:autoSpaceDE w:val="0"/>
        <w:autoSpaceDN w:val="0"/>
        <w:adjustRightInd w:val="0"/>
        <w:spacing w:after="180" w:line="240" w:lineRule="auto"/>
        <w:contextualSpacing/>
        <w:textAlignment w:val="baseline"/>
      </w:pPr>
    </w:p>
    <w:tbl>
      <w:tblPr>
        <w:tblStyle w:val="TableGrid1"/>
        <w:tblW w:w="9243" w:type="dxa"/>
        <w:tblLook w:val="04A0" w:firstRow="1" w:lastRow="0" w:firstColumn="1" w:lastColumn="0" w:noHBand="0" w:noVBand="1"/>
      </w:tblPr>
      <w:tblGrid>
        <w:gridCol w:w="3534"/>
        <w:gridCol w:w="1740"/>
        <w:gridCol w:w="3969"/>
      </w:tblGrid>
      <w:tr w:rsidR="00CC3174" w:rsidRPr="00371C7E" w14:paraId="001CABCC" w14:textId="77777777" w:rsidTr="00CC3174">
        <w:trPr>
          <w:trHeight w:val="261"/>
        </w:trPr>
        <w:tc>
          <w:tcPr>
            <w:tcW w:w="3534" w:type="dxa"/>
            <w:hideMark/>
          </w:tcPr>
          <w:p w14:paraId="41A3481B" w14:textId="77777777" w:rsidR="00CC3174" w:rsidRPr="00371C7E" w:rsidRDefault="00CC3174" w:rsidP="00CC3174">
            <w:pPr>
              <w:pStyle w:val="TAH"/>
            </w:pPr>
            <w:r w:rsidRPr="00371C7E">
              <w:lastRenderedPageBreak/>
              <w:t>Parameters</w:t>
            </w:r>
          </w:p>
        </w:tc>
        <w:tc>
          <w:tcPr>
            <w:tcW w:w="1740" w:type="dxa"/>
            <w:hideMark/>
          </w:tcPr>
          <w:p w14:paraId="3012136B" w14:textId="77777777" w:rsidR="00CC3174" w:rsidRPr="00371C7E" w:rsidRDefault="00CC3174" w:rsidP="00CC3174">
            <w:pPr>
              <w:pStyle w:val="TAH"/>
            </w:pPr>
            <w:r w:rsidRPr="00371C7E">
              <w:t>Unit</w:t>
            </w:r>
          </w:p>
        </w:tc>
        <w:tc>
          <w:tcPr>
            <w:tcW w:w="3969" w:type="dxa"/>
            <w:hideMark/>
          </w:tcPr>
          <w:p w14:paraId="407FC105" w14:textId="77777777" w:rsidR="00CC3174" w:rsidRPr="00371C7E" w:rsidRDefault="00CC3174" w:rsidP="00CC3174">
            <w:pPr>
              <w:pStyle w:val="TAH"/>
            </w:pPr>
            <w:r w:rsidRPr="00371C7E">
              <w:t>Value</w:t>
            </w:r>
          </w:p>
        </w:tc>
      </w:tr>
      <w:tr w:rsidR="00CC3174" w:rsidRPr="00371C7E" w14:paraId="6F50F084" w14:textId="77777777" w:rsidTr="00CC3174">
        <w:trPr>
          <w:trHeight w:val="261"/>
        </w:trPr>
        <w:tc>
          <w:tcPr>
            <w:tcW w:w="3534" w:type="dxa"/>
            <w:hideMark/>
          </w:tcPr>
          <w:p w14:paraId="66F74F74" w14:textId="77777777" w:rsidR="00CC3174" w:rsidRPr="00371C7E" w:rsidRDefault="00CC3174" w:rsidP="00CC3174">
            <w:pPr>
              <w:pStyle w:val="TAL"/>
            </w:pPr>
            <w:r w:rsidRPr="00371C7E">
              <w:t>Channel bandwidth</w:t>
            </w:r>
          </w:p>
        </w:tc>
        <w:tc>
          <w:tcPr>
            <w:tcW w:w="1740" w:type="dxa"/>
            <w:hideMark/>
          </w:tcPr>
          <w:p w14:paraId="38B004A3" w14:textId="77777777" w:rsidR="00CC3174" w:rsidRPr="00371C7E" w:rsidRDefault="00CC3174" w:rsidP="00CC3174">
            <w:pPr>
              <w:pStyle w:val="TAL"/>
            </w:pPr>
            <w:r w:rsidRPr="00371C7E">
              <w:t>MHz</w:t>
            </w:r>
          </w:p>
        </w:tc>
        <w:tc>
          <w:tcPr>
            <w:tcW w:w="3969" w:type="dxa"/>
            <w:hideMark/>
          </w:tcPr>
          <w:p w14:paraId="53AEADDE" w14:textId="2D73F113" w:rsidR="00CC3174" w:rsidRPr="00371C7E" w:rsidRDefault="00B1733F" w:rsidP="00CC3174">
            <w:pPr>
              <w:pStyle w:val="TAL"/>
              <w:rPr>
                <w:color w:val="44546A" w:themeColor="text2"/>
              </w:rPr>
            </w:pPr>
            <w:r w:rsidRPr="00371C7E">
              <w:rPr>
                <w:color w:val="44546A" w:themeColor="text2"/>
                <w:highlight w:val="yellow"/>
              </w:rPr>
              <w:t>10</w:t>
            </w:r>
          </w:p>
        </w:tc>
      </w:tr>
      <w:tr w:rsidR="00CC3174" w:rsidRPr="00371C7E" w14:paraId="00F9D354" w14:textId="77777777" w:rsidTr="00CC3174">
        <w:trPr>
          <w:trHeight w:val="261"/>
        </w:trPr>
        <w:tc>
          <w:tcPr>
            <w:tcW w:w="3534" w:type="dxa"/>
            <w:hideMark/>
          </w:tcPr>
          <w:p w14:paraId="0F27F41D" w14:textId="77777777" w:rsidR="00CC3174" w:rsidRPr="00371C7E" w:rsidRDefault="00CC3174" w:rsidP="00CC3174">
            <w:pPr>
              <w:pStyle w:val="TAL"/>
            </w:pPr>
            <w:r w:rsidRPr="00371C7E">
              <w:t>SCS</w:t>
            </w:r>
          </w:p>
        </w:tc>
        <w:tc>
          <w:tcPr>
            <w:tcW w:w="1740" w:type="dxa"/>
            <w:hideMark/>
          </w:tcPr>
          <w:p w14:paraId="0ACCAF44" w14:textId="77777777" w:rsidR="00CC3174" w:rsidRPr="00371C7E" w:rsidRDefault="00CC3174" w:rsidP="00CC3174">
            <w:pPr>
              <w:pStyle w:val="TAL"/>
            </w:pPr>
            <w:r w:rsidRPr="00371C7E">
              <w:t>kHz</w:t>
            </w:r>
          </w:p>
        </w:tc>
        <w:tc>
          <w:tcPr>
            <w:tcW w:w="3969" w:type="dxa"/>
            <w:hideMark/>
          </w:tcPr>
          <w:p w14:paraId="696C760E" w14:textId="77777777" w:rsidR="00CC3174" w:rsidRPr="00371C7E" w:rsidRDefault="00CC3174" w:rsidP="00CC3174">
            <w:pPr>
              <w:pStyle w:val="TAL"/>
              <w:rPr>
                <w:color w:val="44546A" w:themeColor="text2"/>
              </w:rPr>
            </w:pPr>
            <w:r w:rsidRPr="00371C7E">
              <w:rPr>
                <w:color w:val="44546A" w:themeColor="text2"/>
              </w:rPr>
              <w:t>15</w:t>
            </w:r>
          </w:p>
        </w:tc>
      </w:tr>
      <w:tr w:rsidR="00CC3174" w:rsidRPr="00371C7E" w14:paraId="114B631C" w14:textId="77777777" w:rsidTr="00CC3174">
        <w:trPr>
          <w:trHeight w:val="261"/>
        </w:trPr>
        <w:tc>
          <w:tcPr>
            <w:tcW w:w="3534" w:type="dxa"/>
            <w:hideMark/>
          </w:tcPr>
          <w:p w14:paraId="0B2CE1A2" w14:textId="77777777" w:rsidR="00CC3174" w:rsidRPr="00371C7E" w:rsidRDefault="00CC3174" w:rsidP="00CC3174">
            <w:pPr>
              <w:pStyle w:val="TAL"/>
            </w:pPr>
            <w:r w:rsidRPr="00371C7E">
              <w:t>Number of transmitter antennas</w:t>
            </w:r>
          </w:p>
        </w:tc>
        <w:tc>
          <w:tcPr>
            <w:tcW w:w="1740" w:type="dxa"/>
            <w:hideMark/>
          </w:tcPr>
          <w:p w14:paraId="53D8CC75" w14:textId="77777777" w:rsidR="00CC3174" w:rsidRPr="00371C7E" w:rsidRDefault="00CC3174" w:rsidP="00CC3174">
            <w:pPr>
              <w:pStyle w:val="TAL"/>
            </w:pPr>
            <w:r w:rsidRPr="00371C7E">
              <w:t> </w:t>
            </w:r>
          </w:p>
        </w:tc>
        <w:tc>
          <w:tcPr>
            <w:tcW w:w="3969" w:type="dxa"/>
            <w:hideMark/>
          </w:tcPr>
          <w:p w14:paraId="3F288A38" w14:textId="77777777" w:rsidR="00CC3174" w:rsidRPr="00371C7E" w:rsidRDefault="00CC3174" w:rsidP="00CC3174">
            <w:pPr>
              <w:pStyle w:val="TAL"/>
            </w:pPr>
            <w:r w:rsidRPr="00371C7E">
              <w:t>1</w:t>
            </w:r>
          </w:p>
        </w:tc>
      </w:tr>
      <w:tr w:rsidR="00CC3174" w:rsidRPr="00371C7E" w14:paraId="1A718D76" w14:textId="77777777" w:rsidTr="00CC3174">
        <w:trPr>
          <w:trHeight w:val="261"/>
        </w:trPr>
        <w:tc>
          <w:tcPr>
            <w:tcW w:w="3534" w:type="dxa"/>
            <w:hideMark/>
          </w:tcPr>
          <w:p w14:paraId="1425D7B5" w14:textId="77777777" w:rsidR="00CC3174" w:rsidRPr="00371C7E" w:rsidRDefault="00CC3174" w:rsidP="00CC3174">
            <w:pPr>
              <w:pStyle w:val="TAL"/>
            </w:pPr>
            <w:r w:rsidRPr="00371C7E">
              <w:t>Number of receive antennas</w:t>
            </w:r>
          </w:p>
        </w:tc>
        <w:tc>
          <w:tcPr>
            <w:tcW w:w="1740" w:type="dxa"/>
            <w:hideMark/>
          </w:tcPr>
          <w:p w14:paraId="0AD0E684" w14:textId="77777777" w:rsidR="00CC3174" w:rsidRPr="00371C7E" w:rsidRDefault="00CC3174" w:rsidP="00CC3174">
            <w:pPr>
              <w:pStyle w:val="TAL"/>
            </w:pPr>
            <w:r w:rsidRPr="00371C7E">
              <w:t> </w:t>
            </w:r>
          </w:p>
        </w:tc>
        <w:tc>
          <w:tcPr>
            <w:tcW w:w="3969" w:type="dxa"/>
            <w:hideMark/>
          </w:tcPr>
          <w:p w14:paraId="0B280C6E" w14:textId="77777777" w:rsidR="00CC3174" w:rsidRPr="00371C7E" w:rsidRDefault="00CC3174" w:rsidP="00CC3174">
            <w:pPr>
              <w:pStyle w:val="TAL"/>
            </w:pPr>
            <w:r w:rsidRPr="00371C7E">
              <w:t>2</w:t>
            </w:r>
          </w:p>
        </w:tc>
      </w:tr>
      <w:tr w:rsidR="00CC3174" w:rsidRPr="00371C7E" w14:paraId="3F17EC19" w14:textId="77777777" w:rsidTr="00CC3174">
        <w:trPr>
          <w:trHeight w:val="261"/>
        </w:trPr>
        <w:tc>
          <w:tcPr>
            <w:tcW w:w="3534" w:type="dxa"/>
            <w:hideMark/>
          </w:tcPr>
          <w:p w14:paraId="114CB5DF" w14:textId="77777777" w:rsidR="00CC3174" w:rsidRPr="00371C7E" w:rsidRDefault="00CC3174" w:rsidP="00CC3174">
            <w:pPr>
              <w:pStyle w:val="TAL"/>
            </w:pPr>
            <w:r w:rsidRPr="00371C7E">
              <w:t>Allocated resource blocks for PDSCH</w:t>
            </w:r>
          </w:p>
        </w:tc>
        <w:tc>
          <w:tcPr>
            <w:tcW w:w="1740" w:type="dxa"/>
            <w:hideMark/>
          </w:tcPr>
          <w:p w14:paraId="46E9E2DC" w14:textId="77777777" w:rsidR="00CC3174" w:rsidRPr="00371C7E" w:rsidRDefault="00CC3174" w:rsidP="00CC3174">
            <w:pPr>
              <w:pStyle w:val="TAL"/>
            </w:pPr>
            <w:r w:rsidRPr="00371C7E">
              <w:t> </w:t>
            </w:r>
          </w:p>
        </w:tc>
        <w:tc>
          <w:tcPr>
            <w:tcW w:w="3969" w:type="dxa"/>
            <w:hideMark/>
          </w:tcPr>
          <w:p w14:paraId="15B0EA44" w14:textId="77777777" w:rsidR="00CC3174" w:rsidRPr="00371C7E" w:rsidRDefault="00CC3174" w:rsidP="00CC3174">
            <w:pPr>
              <w:pStyle w:val="TAL"/>
            </w:pPr>
            <w:r w:rsidRPr="00371C7E">
              <w:t>24 (allocated in the lower edge of the carrier)</w:t>
            </w:r>
          </w:p>
        </w:tc>
      </w:tr>
      <w:tr w:rsidR="00CC3174" w:rsidRPr="00371C7E" w14:paraId="78D63266" w14:textId="77777777" w:rsidTr="00CC3174">
        <w:trPr>
          <w:trHeight w:val="261"/>
        </w:trPr>
        <w:tc>
          <w:tcPr>
            <w:tcW w:w="3534" w:type="dxa"/>
            <w:hideMark/>
          </w:tcPr>
          <w:p w14:paraId="13C95A2B" w14:textId="77777777" w:rsidR="00CC3174" w:rsidRPr="00371C7E" w:rsidRDefault="00CC3174" w:rsidP="00CC3174">
            <w:pPr>
              <w:pStyle w:val="TAL"/>
            </w:pPr>
            <w:r w:rsidRPr="00371C7E">
              <w:t>MCS index</w:t>
            </w:r>
          </w:p>
        </w:tc>
        <w:tc>
          <w:tcPr>
            <w:tcW w:w="1740" w:type="dxa"/>
            <w:hideMark/>
          </w:tcPr>
          <w:p w14:paraId="2E94EA5B" w14:textId="77777777" w:rsidR="00CC3174" w:rsidRPr="00371C7E" w:rsidRDefault="00CC3174" w:rsidP="00CC3174">
            <w:pPr>
              <w:pStyle w:val="TAL"/>
            </w:pPr>
            <w:r w:rsidRPr="00371C7E">
              <w:t> </w:t>
            </w:r>
          </w:p>
        </w:tc>
        <w:tc>
          <w:tcPr>
            <w:tcW w:w="3969" w:type="dxa"/>
            <w:hideMark/>
          </w:tcPr>
          <w:p w14:paraId="21EF6A85" w14:textId="77777777" w:rsidR="00CC3174" w:rsidRPr="00371C7E" w:rsidRDefault="00CC3174" w:rsidP="00CC3174">
            <w:pPr>
              <w:pStyle w:val="TAL"/>
            </w:pPr>
            <w:r w:rsidRPr="00371C7E">
              <w:t>4</w:t>
            </w:r>
          </w:p>
        </w:tc>
      </w:tr>
      <w:tr w:rsidR="00CC3174" w:rsidRPr="00371C7E" w14:paraId="5138AB46" w14:textId="77777777" w:rsidTr="00CC3174">
        <w:trPr>
          <w:trHeight w:val="261"/>
        </w:trPr>
        <w:tc>
          <w:tcPr>
            <w:tcW w:w="3534" w:type="dxa"/>
            <w:hideMark/>
          </w:tcPr>
          <w:p w14:paraId="4C587B33" w14:textId="77777777" w:rsidR="00CC3174" w:rsidRPr="00371C7E" w:rsidRDefault="00CC3174" w:rsidP="00CC3174">
            <w:pPr>
              <w:pStyle w:val="TAL"/>
            </w:pPr>
            <w:r w:rsidRPr="00371C7E">
              <w:t>Modulation</w:t>
            </w:r>
          </w:p>
        </w:tc>
        <w:tc>
          <w:tcPr>
            <w:tcW w:w="1740" w:type="dxa"/>
            <w:hideMark/>
          </w:tcPr>
          <w:p w14:paraId="797B2F03" w14:textId="77777777" w:rsidR="00CC3174" w:rsidRPr="00371C7E" w:rsidRDefault="00CC3174" w:rsidP="00CC3174">
            <w:pPr>
              <w:pStyle w:val="TAL"/>
            </w:pPr>
            <w:r w:rsidRPr="00371C7E">
              <w:t> </w:t>
            </w:r>
          </w:p>
        </w:tc>
        <w:tc>
          <w:tcPr>
            <w:tcW w:w="3969" w:type="dxa"/>
            <w:hideMark/>
          </w:tcPr>
          <w:p w14:paraId="05C77DFB" w14:textId="77777777" w:rsidR="00CC3174" w:rsidRPr="00371C7E" w:rsidRDefault="00CC3174" w:rsidP="00CC3174">
            <w:pPr>
              <w:pStyle w:val="TAL"/>
            </w:pPr>
            <w:r w:rsidRPr="00371C7E">
              <w:t>QPSK</w:t>
            </w:r>
          </w:p>
        </w:tc>
      </w:tr>
      <w:tr w:rsidR="00CC3174" w:rsidRPr="00371C7E" w14:paraId="2B5559D3" w14:textId="77777777" w:rsidTr="00CC3174">
        <w:trPr>
          <w:trHeight w:val="261"/>
        </w:trPr>
        <w:tc>
          <w:tcPr>
            <w:tcW w:w="3534" w:type="dxa"/>
            <w:hideMark/>
          </w:tcPr>
          <w:p w14:paraId="060F72E7" w14:textId="77777777" w:rsidR="00CC3174" w:rsidRPr="00371C7E" w:rsidRDefault="00CC3174" w:rsidP="00CC3174">
            <w:pPr>
              <w:pStyle w:val="TAL"/>
            </w:pPr>
            <w:r w:rsidRPr="00371C7E">
              <w:t>Target Coding Rate</w:t>
            </w:r>
          </w:p>
        </w:tc>
        <w:tc>
          <w:tcPr>
            <w:tcW w:w="1740" w:type="dxa"/>
            <w:hideMark/>
          </w:tcPr>
          <w:p w14:paraId="19B7AC90" w14:textId="77777777" w:rsidR="00CC3174" w:rsidRPr="00371C7E" w:rsidRDefault="00CC3174" w:rsidP="00CC3174">
            <w:pPr>
              <w:pStyle w:val="TAL"/>
            </w:pPr>
            <w:r w:rsidRPr="00371C7E">
              <w:t> </w:t>
            </w:r>
          </w:p>
        </w:tc>
        <w:tc>
          <w:tcPr>
            <w:tcW w:w="3969" w:type="dxa"/>
            <w:hideMark/>
          </w:tcPr>
          <w:p w14:paraId="3663BCF8" w14:textId="77777777" w:rsidR="00CC3174" w:rsidRPr="00371C7E" w:rsidRDefault="00CC3174" w:rsidP="00CC3174">
            <w:pPr>
              <w:pStyle w:val="TAL"/>
            </w:pPr>
            <w:r w:rsidRPr="00371C7E">
              <w:t>0.33</w:t>
            </w:r>
          </w:p>
        </w:tc>
      </w:tr>
      <w:tr w:rsidR="00CC3174" w:rsidRPr="00371C7E" w14:paraId="1C72C688" w14:textId="77777777" w:rsidTr="00CC3174">
        <w:trPr>
          <w:trHeight w:val="261"/>
        </w:trPr>
        <w:tc>
          <w:tcPr>
            <w:tcW w:w="3534" w:type="dxa"/>
            <w:hideMark/>
          </w:tcPr>
          <w:p w14:paraId="0463C46E" w14:textId="77777777" w:rsidR="00CC3174" w:rsidRPr="00371C7E" w:rsidRDefault="00CC3174" w:rsidP="00CC3174">
            <w:pPr>
              <w:pStyle w:val="TAL"/>
            </w:pPr>
            <w:r w:rsidRPr="00371C7E">
              <w:t>Number of control symbols</w:t>
            </w:r>
          </w:p>
        </w:tc>
        <w:tc>
          <w:tcPr>
            <w:tcW w:w="1740" w:type="dxa"/>
            <w:hideMark/>
          </w:tcPr>
          <w:p w14:paraId="02735C19" w14:textId="77777777" w:rsidR="00CC3174" w:rsidRPr="00371C7E" w:rsidRDefault="00CC3174" w:rsidP="00CC3174">
            <w:pPr>
              <w:pStyle w:val="TAL"/>
            </w:pPr>
            <w:r w:rsidRPr="00371C7E">
              <w:t> </w:t>
            </w:r>
          </w:p>
        </w:tc>
        <w:tc>
          <w:tcPr>
            <w:tcW w:w="3969" w:type="dxa"/>
            <w:hideMark/>
          </w:tcPr>
          <w:p w14:paraId="1EA0DE09" w14:textId="77777777" w:rsidR="00CC3174" w:rsidRPr="00371C7E" w:rsidRDefault="00CC3174" w:rsidP="00CC3174">
            <w:pPr>
              <w:pStyle w:val="TAL"/>
            </w:pPr>
            <w:r w:rsidRPr="00371C7E">
              <w:t>2</w:t>
            </w:r>
          </w:p>
        </w:tc>
      </w:tr>
      <w:tr w:rsidR="00CC3174" w:rsidRPr="00371C7E" w14:paraId="69A55D4B" w14:textId="77777777" w:rsidTr="00CC3174">
        <w:trPr>
          <w:trHeight w:val="261"/>
        </w:trPr>
        <w:tc>
          <w:tcPr>
            <w:tcW w:w="3534" w:type="dxa"/>
            <w:hideMark/>
          </w:tcPr>
          <w:p w14:paraId="7A370FEB" w14:textId="77777777" w:rsidR="00CC3174" w:rsidRPr="00371C7E" w:rsidRDefault="00CC3174" w:rsidP="00CC3174">
            <w:pPr>
              <w:pStyle w:val="TAL"/>
            </w:pPr>
            <w:r w:rsidRPr="00371C7E">
              <w:t>PDSCH mapping type</w:t>
            </w:r>
          </w:p>
        </w:tc>
        <w:tc>
          <w:tcPr>
            <w:tcW w:w="1740" w:type="dxa"/>
            <w:hideMark/>
          </w:tcPr>
          <w:p w14:paraId="2D6A9346" w14:textId="77777777" w:rsidR="00CC3174" w:rsidRPr="00371C7E" w:rsidRDefault="00CC3174" w:rsidP="00CC3174">
            <w:pPr>
              <w:pStyle w:val="TAL"/>
            </w:pPr>
            <w:r w:rsidRPr="00371C7E">
              <w:t> </w:t>
            </w:r>
          </w:p>
        </w:tc>
        <w:tc>
          <w:tcPr>
            <w:tcW w:w="3969" w:type="dxa"/>
            <w:hideMark/>
          </w:tcPr>
          <w:p w14:paraId="6CA0A34B" w14:textId="77777777" w:rsidR="00CC3174" w:rsidRPr="00371C7E" w:rsidRDefault="00CC3174" w:rsidP="00CC3174">
            <w:pPr>
              <w:pStyle w:val="TAL"/>
            </w:pPr>
            <w:r w:rsidRPr="00371C7E">
              <w:t>Type A</w:t>
            </w:r>
          </w:p>
        </w:tc>
      </w:tr>
      <w:tr w:rsidR="00CC3174" w:rsidRPr="00371C7E" w14:paraId="0897510D" w14:textId="77777777" w:rsidTr="00CC3174">
        <w:trPr>
          <w:trHeight w:val="261"/>
        </w:trPr>
        <w:tc>
          <w:tcPr>
            <w:tcW w:w="3534" w:type="dxa"/>
            <w:hideMark/>
          </w:tcPr>
          <w:p w14:paraId="07F8F991" w14:textId="77777777" w:rsidR="00CC3174" w:rsidRPr="00371C7E" w:rsidRDefault="00CC3174" w:rsidP="00CC3174">
            <w:pPr>
              <w:pStyle w:val="TAL"/>
            </w:pPr>
            <w:r w:rsidRPr="00371C7E">
              <w:t>Information Bit Payload</w:t>
            </w:r>
          </w:p>
        </w:tc>
        <w:tc>
          <w:tcPr>
            <w:tcW w:w="1740" w:type="dxa"/>
            <w:hideMark/>
          </w:tcPr>
          <w:p w14:paraId="758AD1B1" w14:textId="77777777" w:rsidR="00CC3174" w:rsidRPr="00371C7E" w:rsidRDefault="00CC3174" w:rsidP="00CC3174">
            <w:pPr>
              <w:pStyle w:val="TAL"/>
            </w:pPr>
            <w:r w:rsidRPr="00371C7E">
              <w:t> </w:t>
            </w:r>
          </w:p>
        </w:tc>
        <w:tc>
          <w:tcPr>
            <w:tcW w:w="3969" w:type="dxa"/>
            <w:hideMark/>
          </w:tcPr>
          <w:p w14:paraId="699B5EF8" w14:textId="77777777" w:rsidR="00CC3174" w:rsidRPr="00371C7E" w:rsidRDefault="00CC3174" w:rsidP="00CC3174">
            <w:pPr>
              <w:pStyle w:val="TAL"/>
            </w:pPr>
            <w:r w:rsidRPr="00371C7E">
              <w:t> </w:t>
            </w:r>
          </w:p>
        </w:tc>
      </w:tr>
      <w:tr w:rsidR="00CC3174" w:rsidRPr="00371C7E" w14:paraId="16F3DA96" w14:textId="77777777" w:rsidTr="00CC3174">
        <w:trPr>
          <w:trHeight w:val="261"/>
        </w:trPr>
        <w:tc>
          <w:tcPr>
            <w:tcW w:w="3534" w:type="dxa"/>
            <w:hideMark/>
          </w:tcPr>
          <w:p w14:paraId="300D03FD" w14:textId="77777777" w:rsidR="00CC3174" w:rsidRPr="00371C7E" w:rsidRDefault="00CC3174" w:rsidP="00CC3174">
            <w:pPr>
              <w:pStyle w:val="TAL"/>
            </w:pPr>
            <w:r w:rsidRPr="00371C7E">
              <w:t>For slots with RMSI</w:t>
            </w:r>
          </w:p>
        </w:tc>
        <w:tc>
          <w:tcPr>
            <w:tcW w:w="1740" w:type="dxa"/>
            <w:hideMark/>
          </w:tcPr>
          <w:p w14:paraId="7E5ED773" w14:textId="77777777" w:rsidR="00CC3174" w:rsidRPr="00371C7E" w:rsidRDefault="00CC3174" w:rsidP="00CC3174">
            <w:pPr>
              <w:pStyle w:val="TAL"/>
            </w:pPr>
            <w:r w:rsidRPr="00371C7E">
              <w:t>Bits</w:t>
            </w:r>
          </w:p>
        </w:tc>
        <w:tc>
          <w:tcPr>
            <w:tcW w:w="3969" w:type="dxa"/>
            <w:hideMark/>
          </w:tcPr>
          <w:p w14:paraId="177C4F1D" w14:textId="1DD4280E" w:rsidR="00CC3174" w:rsidRPr="00371C7E" w:rsidRDefault="00CC3174" w:rsidP="00CC3174">
            <w:pPr>
              <w:pStyle w:val="TAL"/>
            </w:pPr>
            <w:r w:rsidRPr="00371C7E">
              <w:rPr>
                <w:highlight w:val="yellow"/>
              </w:rPr>
              <w:t>1608</w:t>
            </w:r>
          </w:p>
        </w:tc>
      </w:tr>
      <w:tr w:rsidR="00CC3174" w:rsidRPr="00371C7E" w14:paraId="20430CF1" w14:textId="77777777" w:rsidTr="00CC3174">
        <w:trPr>
          <w:trHeight w:val="261"/>
        </w:trPr>
        <w:tc>
          <w:tcPr>
            <w:tcW w:w="3534" w:type="dxa"/>
            <w:hideMark/>
          </w:tcPr>
          <w:p w14:paraId="2415782C" w14:textId="77777777" w:rsidR="00CC3174" w:rsidRPr="00371C7E" w:rsidRDefault="00CC3174" w:rsidP="00CC3174">
            <w:pPr>
              <w:pStyle w:val="TAL"/>
            </w:pPr>
            <w:r w:rsidRPr="00371C7E">
              <w:t>Number of Code Blocks per slot</w:t>
            </w:r>
          </w:p>
        </w:tc>
        <w:tc>
          <w:tcPr>
            <w:tcW w:w="1740" w:type="dxa"/>
            <w:hideMark/>
          </w:tcPr>
          <w:p w14:paraId="66AFF4FE" w14:textId="77777777" w:rsidR="00CC3174" w:rsidRPr="00371C7E" w:rsidRDefault="00CC3174" w:rsidP="00CC3174">
            <w:pPr>
              <w:pStyle w:val="TAL"/>
            </w:pPr>
            <w:r w:rsidRPr="00371C7E">
              <w:t> </w:t>
            </w:r>
          </w:p>
        </w:tc>
        <w:tc>
          <w:tcPr>
            <w:tcW w:w="3969" w:type="dxa"/>
            <w:hideMark/>
          </w:tcPr>
          <w:p w14:paraId="07569948" w14:textId="77777777" w:rsidR="00CC3174" w:rsidRPr="00371C7E" w:rsidRDefault="00CC3174" w:rsidP="00CC3174">
            <w:pPr>
              <w:pStyle w:val="TAL"/>
            </w:pPr>
            <w:r w:rsidRPr="00371C7E">
              <w:t>1</w:t>
            </w:r>
          </w:p>
        </w:tc>
      </w:tr>
      <w:tr w:rsidR="00CC3174" w:rsidRPr="00371C7E" w14:paraId="5115C2EA" w14:textId="77777777" w:rsidTr="00CC3174">
        <w:trPr>
          <w:trHeight w:val="261"/>
        </w:trPr>
        <w:tc>
          <w:tcPr>
            <w:tcW w:w="3534" w:type="dxa"/>
            <w:hideMark/>
          </w:tcPr>
          <w:p w14:paraId="47542C5A" w14:textId="77777777" w:rsidR="00CC3174" w:rsidRPr="00371C7E" w:rsidRDefault="00CC3174" w:rsidP="00CC3174">
            <w:pPr>
              <w:pStyle w:val="TAL"/>
            </w:pPr>
            <w:r w:rsidRPr="00371C7E">
              <w:t>Binary Channel Bits Per slot</w:t>
            </w:r>
          </w:p>
        </w:tc>
        <w:tc>
          <w:tcPr>
            <w:tcW w:w="1740" w:type="dxa"/>
            <w:hideMark/>
          </w:tcPr>
          <w:p w14:paraId="03365862" w14:textId="77777777" w:rsidR="00CC3174" w:rsidRPr="00371C7E" w:rsidRDefault="00CC3174" w:rsidP="00CC3174">
            <w:pPr>
              <w:pStyle w:val="TAL"/>
            </w:pPr>
            <w:r w:rsidRPr="00371C7E">
              <w:t> </w:t>
            </w:r>
          </w:p>
        </w:tc>
        <w:tc>
          <w:tcPr>
            <w:tcW w:w="3969" w:type="dxa"/>
            <w:hideMark/>
          </w:tcPr>
          <w:p w14:paraId="56E9595A" w14:textId="77777777" w:rsidR="00CC3174" w:rsidRPr="00371C7E" w:rsidRDefault="00CC3174" w:rsidP="00CC3174">
            <w:pPr>
              <w:pStyle w:val="TAL"/>
            </w:pPr>
            <w:r w:rsidRPr="00371C7E">
              <w:t> </w:t>
            </w:r>
          </w:p>
        </w:tc>
      </w:tr>
      <w:tr w:rsidR="00CC3174" w:rsidRPr="00371C7E" w14:paraId="213421EC" w14:textId="77777777" w:rsidTr="00CC3174">
        <w:trPr>
          <w:trHeight w:val="261"/>
        </w:trPr>
        <w:tc>
          <w:tcPr>
            <w:tcW w:w="3534" w:type="dxa"/>
            <w:hideMark/>
          </w:tcPr>
          <w:p w14:paraId="4AE36718" w14:textId="77777777" w:rsidR="00CC3174" w:rsidRPr="00371C7E" w:rsidRDefault="00CC3174" w:rsidP="00CC3174">
            <w:pPr>
              <w:pStyle w:val="TAL"/>
            </w:pPr>
            <w:r w:rsidRPr="00371C7E">
              <w:t>For slots with RMSI</w:t>
            </w:r>
          </w:p>
        </w:tc>
        <w:tc>
          <w:tcPr>
            <w:tcW w:w="1740" w:type="dxa"/>
            <w:hideMark/>
          </w:tcPr>
          <w:p w14:paraId="10F6E6A1" w14:textId="77777777" w:rsidR="00CC3174" w:rsidRPr="00371C7E" w:rsidRDefault="00CC3174" w:rsidP="00CC3174">
            <w:pPr>
              <w:pStyle w:val="TAL"/>
            </w:pPr>
            <w:r w:rsidRPr="00371C7E">
              <w:t>Bits</w:t>
            </w:r>
          </w:p>
        </w:tc>
        <w:tc>
          <w:tcPr>
            <w:tcW w:w="3969" w:type="dxa"/>
            <w:hideMark/>
          </w:tcPr>
          <w:p w14:paraId="6AFA58F8" w14:textId="76EAAF95" w:rsidR="00CC3174" w:rsidRPr="00371C7E" w:rsidRDefault="00CC3174" w:rsidP="00CC3174">
            <w:pPr>
              <w:pStyle w:val="TAL"/>
            </w:pPr>
            <w:r w:rsidRPr="00371C7E">
              <w:rPr>
                <w:highlight w:val="yellow"/>
              </w:rPr>
              <w:t>5184</w:t>
            </w:r>
          </w:p>
        </w:tc>
      </w:tr>
      <w:tr w:rsidR="00CC3174" w:rsidRPr="00371C7E" w14:paraId="2AA54E4F" w14:textId="77777777" w:rsidTr="00CC3174">
        <w:trPr>
          <w:trHeight w:val="261"/>
        </w:trPr>
        <w:tc>
          <w:tcPr>
            <w:tcW w:w="3534" w:type="dxa"/>
            <w:hideMark/>
          </w:tcPr>
          <w:p w14:paraId="68063013" w14:textId="77777777" w:rsidR="00CC3174" w:rsidRPr="00371C7E" w:rsidRDefault="00CC3174" w:rsidP="00CC3174">
            <w:pPr>
              <w:pStyle w:val="TAL"/>
            </w:pPr>
            <w:r w:rsidRPr="00371C7E">
              <w:t>Side condition (PDSCH SNR)</w:t>
            </w:r>
          </w:p>
        </w:tc>
        <w:tc>
          <w:tcPr>
            <w:tcW w:w="1740" w:type="dxa"/>
            <w:hideMark/>
          </w:tcPr>
          <w:p w14:paraId="506F44D5" w14:textId="77777777" w:rsidR="00CC3174" w:rsidRPr="00371C7E" w:rsidRDefault="00CC3174" w:rsidP="00CC3174">
            <w:pPr>
              <w:pStyle w:val="TAL"/>
            </w:pPr>
            <w:r w:rsidRPr="00371C7E">
              <w:t>dB</w:t>
            </w:r>
          </w:p>
        </w:tc>
        <w:tc>
          <w:tcPr>
            <w:tcW w:w="3969" w:type="dxa"/>
            <w:hideMark/>
          </w:tcPr>
          <w:p w14:paraId="57B089DA" w14:textId="77777777" w:rsidR="00CC3174" w:rsidRPr="00371C7E" w:rsidRDefault="00CC3174" w:rsidP="00CC3174">
            <w:pPr>
              <w:pStyle w:val="TAL"/>
            </w:pPr>
            <w:r w:rsidRPr="00371C7E">
              <w:t>-6</w:t>
            </w:r>
          </w:p>
        </w:tc>
      </w:tr>
      <w:tr w:rsidR="00CC3174" w:rsidRPr="00371C7E" w14:paraId="097F5315" w14:textId="77777777" w:rsidTr="00CC3174">
        <w:trPr>
          <w:trHeight w:val="261"/>
        </w:trPr>
        <w:tc>
          <w:tcPr>
            <w:tcW w:w="3534" w:type="dxa"/>
            <w:hideMark/>
          </w:tcPr>
          <w:p w14:paraId="22B9E592" w14:textId="77777777" w:rsidR="00CC3174" w:rsidRPr="00371C7E" w:rsidRDefault="00CC3174" w:rsidP="00CC3174">
            <w:pPr>
              <w:pStyle w:val="TAL"/>
            </w:pPr>
            <w:r w:rsidRPr="00371C7E">
              <w:t>Propagation channel model</w:t>
            </w:r>
          </w:p>
        </w:tc>
        <w:tc>
          <w:tcPr>
            <w:tcW w:w="1740" w:type="dxa"/>
            <w:hideMark/>
          </w:tcPr>
          <w:p w14:paraId="50A8E6B5" w14:textId="77777777" w:rsidR="00CC3174" w:rsidRPr="00371C7E" w:rsidRDefault="00CC3174" w:rsidP="00CC3174">
            <w:pPr>
              <w:pStyle w:val="TAL"/>
            </w:pPr>
            <w:r w:rsidRPr="00371C7E">
              <w:t> </w:t>
            </w:r>
          </w:p>
        </w:tc>
        <w:tc>
          <w:tcPr>
            <w:tcW w:w="3969" w:type="dxa"/>
            <w:hideMark/>
          </w:tcPr>
          <w:p w14:paraId="7AA79155" w14:textId="77777777" w:rsidR="00CC3174" w:rsidRPr="00371C7E" w:rsidRDefault="00CC3174" w:rsidP="00CC3174">
            <w:pPr>
              <w:pStyle w:val="TAL"/>
            </w:pPr>
            <w:r w:rsidRPr="00371C7E">
              <w:t>AWGN, TDLA30-10, TDLB100-400, TDLC300-100</w:t>
            </w:r>
          </w:p>
        </w:tc>
      </w:tr>
      <w:tr w:rsidR="00CC3174" w:rsidRPr="00371C7E" w14:paraId="33692DF3" w14:textId="77777777" w:rsidTr="00CC3174">
        <w:trPr>
          <w:trHeight w:val="537"/>
        </w:trPr>
        <w:tc>
          <w:tcPr>
            <w:tcW w:w="3534" w:type="dxa"/>
            <w:hideMark/>
          </w:tcPr>
          <w:p w14:paraId="74A30100" w14:textId="77777777" w:rsidR="00CC3174" w:rsidRPr="00371C7E" w:rsidRDefault="00CC3174" w:rsidP="00CC3174">
            <w:pPr>
              <w:pStyle w:val="TAL"/>
            </w:pPr>
            <w:r w:rsidRPr="00371C7E">
              <w:t>Receiver assumption</w:t>
            </w:r>
          </w:p>
        </w:tc>
        <w:tc>
          <w:tcPr>
            <w:tcW w:w="1740" w:type="dxa"/>
            <w:hideMark/>
          </w:tcPr>
          <w:p w14:paraId="2C6A5BEE" w14:textId="77777777" w:rsidR="00CC3174" w:rsidRPr="00371C7E" w:rsidRDefault="00CC3174" w:rsidP="00CC3174">
            <w:pPr>
              <w:pStyle w:val="TAL"/>
            </w:pPr>
            <w:r w:rsidRPr="00371C7E">
              <w:t> </w:t>
            </w:r>
          </w:p>
        </w:tc>
        <w:tc>
          <w:tcPr>
            <w:tcW w:w="3969" w:type="dxa"/>
            <w:hideMark/>
          </w:tcPr>
          <w:p w14:paraId="075587EA" w14:textId="77777777" w:rsidR="00CC3174" w:rsidRPr="00371C7E" w:rsidRDefault="00CC3174" w:rsidP="00CC3174">
            <w:pPr>
              <w:pStyle w:val="TAL"/>
            </w:pPr>
            <w:r w:rsidRPr="00371C7E">
              <w:t>Single shot detection</w:t>
            </w:r>
          </w:p>
          <w:p w14:paraId="774BD64D" w14:textId="77777777" w:rsidR="00CC3174" w:rsidRPr="00371C7E" w:rsidRDefault="00CC3174" w:rsidP="00CC3174">
            <w:pPr>
              <w:pStyle w:val="TAL"/>
            </w:pPr>
            <w:proofErr w:type="gramStart"/>
            <w:r w:rsidRPr="00371C7E">
              <w:t>Soft-combining</w:t>
            </w:r>
            <w:proofErr w:type="gramEnd"/>
            <w:r w:rsidRPr="00371C7E">
              <w:t xml:space="preserve"> (2, 4 and 8 samples)</w:t>
            </w:r>
          </w:p>
        </w:tc>
      </w:tr>
      <w:tr w:rsidR="00CC3174" w:rsidRPr="00371C7E" w14:paraId="3CD8337E" w14:textId="77777777" w:rsidTr="00CC3174">
        <w:trPr>
          <w:trHeight w:val="261"/>
        </w:trPr>
        <w:tc>
          <w:tcPr>
            <w:tcW w:w="3534" w:type="dxa"/>
            <w:hideMark/>
          </w:tcPr>
          <w:p w14:paraId="6514A55B" w14:textId="77777777" w:rsidR="00CC3174" w:rsidRPr="00371C7E" w:rsidRDefault="00CC3174" w:rsidP="00CC3174">
            <w:pPr>
              <w:pStyle w:val="TAL"/>
            </w:pPr>
            <w:r w:rsidRPr="00371C7E">
              <w:t>SIB1 transmission period</w:t>
            </w:r>
          </w:p>
        </w:tc>
        <w:tc>
          <w:tcPr>
            <w:tcW w:w="1740" w:type="dxa"/>
            <w:hideMark/>
          </w:tcPr>
          <w:p w14:paraId="64188B58" w14:textId="77777777" w:rsidR="00CC3174" w:rsidRPr="00371C7E" w:rsidRDefault="00CC3174" w:rsidP="00CC3174">
            <w:pPr>
              <w:pStyle w:val="TAL"/>
            </w:pPr>
            <w:proofErr w:type="spellStart"/>
            <w:r w:rsidRPr="00371C7E">
              <w:t>ms</w:t>
            </w:r>
            <w:proofErr w:type="spellEnd"/>
          </w:p>
        </w:tc>
        <w:tc>
          <w:tcPr>
            <w:tcW w:w="3969" w:type="dxa"/>
            <w:hideMark/>
          </w:tcPr>
          <w:p w14:paraId="1CA68F67" w14:textId="77777777" w:rsidR="00CC3174" w:rsidRPr="00371C7E" w:rsidRDefault="00CC3174" w:rsidP="00CC3174">
            <w:pPr>
              <w:pStyle w:val="TAL"/>
            </w:pPr>
            <w:r w:rsidRPr="00371C7E">
              <w:t>20</w:t>
            </w:r>
          </w:p>
        </w:tc>
      </w:tr>
      <w:tr w:rsidR="00CC3174" w:rsidRPr="00371C7E" w14:paraId="1ED9A069" w14:textId="77777777" w:rsidTr="00CC3174">
        <w:trPr>
          <w:trHeight w:val="261"/>
        </w:trPr>
        <w:tc>
          <w:tcPr>
            <w:tcW w:w="3534" w:type="dxa"/>
            <w:hideMark/>
          </w:tcPr>
          <w:p w14:paraId="4D3C30C7" w14:textId="77777777" w:rsidR="00CC3174" w:rsidRPr="00371C7E" w:rsidRDefault="00CC3174" w:rsidP="00CC3174">
            <w:pPr>
              <w:pStyle w:val="TAL"/>
            </w:pPr>
            <w:r w:rsidRPr="00371C7E">
              <w:t>Metric</w:t>
            </w:r>
          </w:p>
        </w:tc>
        <w:tc>
          <w:tcPr>
            <w:tcW w:w="1740" w:type="dxa"/>
            <w:hideMark/>
          </w:tcPr>
          <w:p w14:paraId="1928317D" w14:textId="77777777" w:rsidR="00CC3174" w:rsidRPr="00371C7E" w:rsidRDefault="00CC3174" w:rsidP="00CC3174">
            <w:pPr>
              <w:pStyle w:val="TAL"/>
            </w:pPr>
            <w:r w:rsidRPr="00371C7E">
              <w:t> </w:t>
            </w:r>
          </w:p>
        </w:tc>
        <w:tc>
          <w:tcPr>
            <w:tcW w:w="3969" w:type="dxa"/>
            <w:hideMark/>
          </w:tcPr>
          <w:p w14:paraId="35FF512B" w14:textId="77777777" w:rsidR="00CC3174" w:rsidRPr="00371C7E" w:rsidRDefault="00CC3174" w:rsidP="00CC3174">
            <w:pPr>
              <w:pStyle w:val="TAL"/>
            </w:pPr>
            <w:r w:rsidRPr="00371C7E">
              <w:t>95% of SIB1 acquisition success rate</w:t>
            </w:r>
          </w:p>
        </w:tc>
      </w:tr>
      <w:tr w:rsidR="00CC3174" w:rsidRPr="00371C7E" w14:paraId="73B4B89E" w14:textId="77777777" w:rsidTr="00CC3174">
        <w:trPr>
          <w:trHeight w:val="261"/>
        </w:trPr>
        <w:tc>
          <w:tcPr>
            <w:tcW w:w="9243" w:type="dxa"/>
            <w:gridSpan w:val="3"/>
          </w:tcPr>
          <w:p w14:paraId="1DEBA20E" w14:textId="77777777" w:rsidR="00CC3174" w:rsidRPr="00371C7E" w:rsidRDefault="00CC3174" w:rsidP="00CC3174">
            <w:pPr>
              <w:pStyle w:val="TAL"/>
            </w:pPr>
            <w:r w:rsidRPr="00371C7E">
              <w:t xml:space="preserve">Derived based on the PDSCH DMRS assumption: </w:t>
            </w:r>
            <w:proofErr w:type="spellStart"/>
            <w:r w:rsidRPr="00371C7E">
              <w:t>dmrs</w:t>
            </w:r>
            <w:proofErr w:type="spellEnd"/>
            <w:r w:rsidRPr="00371C7E">
              <w:t>-</w:t>
            </w:r>
            <w:proofErr w:type="spellStart"/>
            <w:r w:rsidRPr="00371C7E">
              <w:t>TypeA</w:t>
            </w:r>
            <w:proofErr w:type="spellEnd"/>
            <w:r w:rsidRPr="00371C7E">
              <w:t xml:space="preserve">-Position=2, </w:t>
            </w:r>
            <w:proofErr w:type="spellStart"/>
            <w:r w:rsidRPr="00371C7E">
              <w:t>dmrs</w:t>
            </w:r>
            <w:proofErr w:type="spellEnd"/>
            <w:r w:rsidRPr="00371C7E">
              <w:t xml:space="preserve">-Type=1, </w:t>
            </w:r>
            <w:proofErr w:type="spellStart"/>
            <w:r w:rsidRPr="00371C7E">
              <w:t>dmrs-AdditonalPositions</w:t>
            </w:r>
            <w:proofErr w:type="spellEnd"/>
            <w:r w:rsidRPr="00371C7E">
              <w:t xml:space="preserve">=2, </w:t>
            </w:r>
            <w:proofErr w:type="spellStart"/>
            <w:r w:rsidRPr="00371C7E">
              <w:t>maxLength</w:t>
            </w:r>
            <w:proofErr w:type="spellEnd"/>
            <w:r w:rsidRPr="00371C7E">
              <w:t>=1, Antenna port index: 1000, and Number of PDSCH DMRS CDM group(s) without data: 1.</w:t>
            </w:r>
          </w:p>
        </w:tc>
      </w:tr>
    </w:tbl>
    <w:p w14:paraId="4D6548B6" w14:textId="77777777" w:rsidR="00CC3174" w:rsidRPr="00371C7E" w:rsidRDefault="00CC3174" w:rsidP="00C33796">
      <w:pPr>
        <w:overflowPunct w:val="0"/>
        <w:autoSpaceDE w:val="0"/>
        <w:autoSpaceDN w:val="0"/>
        <w:adjustRightInd w:val="0"/>
        <w:spacing w:after="180" w:line="240" w:lineRule="auto"/>
        <w:contextualSpacing/>
        <w:textAlignment w:val="baseline"/>
      </w:pPr>
    </w:p>
    <w:sectPr w:rsidR="00CC3174" w:rsidRPr="00371C7E"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CB55E" w14:textId="77777777" w:rsidR="00B1733F" w:rsidRDefault="00B1733F">
      <w:pPr>
        <w:spacing w:after="0"/>
      </w:pPr>
      <w:r>
        <w:separator/>
      </w:r>
    </w:p>
  </w:endnote>
  <w:endnote w:type="continuationSeparator" w:id="0">
    <w:p w14:paraId="2E29303D" w14:textId="77777777" w:rsidR="00B1733F" w:rsidRDefault="00B173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B1733F" w:rsidRDefault="00B1733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B1733F" w:rsidRDefault="00B17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438DC" w14:textId="77777777" w:rsidR="00B1733F" w:rsidRDefault="00B1733F">
      <w:pPr>
        <w:spacing w:after="0"/>
      </w:pPr>
      <w:r>
        <w:separator/>
      </w:r>
    </w:p>
  </w:footnote>
  <w:footnote w:type="continuationSeparator" w:id="0">
    <w:p w14:paraId="3B720D84" w14:textId="77777777" w:rsidR="00B1733F" w:rsidRDefault="00B173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B1733F" w:rsidRDefault="00B173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E1E55"/>
    <w:multiLevelType w:val="hybridMultilevel"/>
    <w:tmpl w:val="BC8E460E"/>
    <w:lvl w:ilvl="0" w:tplc="E4E84DEC">
      <w:start w:val="1"/>
      <w:numFmt w:val="bullet"/>
      <w:lvlText w:val="•"/>
      <w:lvlJc w:val="left"/>
      <w:pPr>
        <w:tabs>
          <w:tab w:val="num" w:pos="720"/>
        </w:tabs>
        <w:ind w:left="720" w:hanging="360"/>
      </w:pPr>
      <w:rPr>
        <w:rFonts w:ascii="Arial" w:hAnsi="Arial" w:hint="default"/>
      </w:rPr>
    </w:lvl>
    <w:lvl w:ilvl="1" w:tplc="BF5A90C8" w:tentative="1">
      <w:start w:val="1"/>
      <w:numFmt w:val="bullet"/>
      <w:lvlText w:val="•"/>
      <w:lvlJc w:val="left"/>
      <w:pPr>
        <w:tabs>
          <w:tab w:val="num" w:pos="1440"/>
        </w:tabs>
        <w:ind w:left="1440" w:hanging="360"/>
      </w:pPr>
      <w:rPr>
        <w:rFonts w:ascii="Arial" w:hAnsi="Arial" w:hint="default"/>
      </w:rPr>
    </w:lvl>
    <w:lvl w:ilvl="2" w:tplc="D01C5B32" w:tentative="1">
      <w:start w:val="1"/>
      <w:numFmt w:val="bullet"/>
      <w:lvlText w:val="•"/>
      <w:lvlJc w:val="left"/>
      <w:pPr>
        <w:tabs>
          <w:tab w:val="num" w:pos="2160"/>
        </w:tabs>
        <w:ind w:left="2160" w:hanging="360"/>
      </w:pPr>
      <w:rPr>
        <w:rFonts w:ascii="Arial" w:hAnsi="Arial" w:hint="default"/>
      </w:rPr>
    </w:lvl>
    <w:lvl w:ilvl="3" w:tplc="0458FE36" w:tentative="1">
      <w:start w:val="1"/>
      <w:numFmt w:val="bullet"/>
      <w:lvlText w:val="•"/>
      <w:lvlJc w:val="left"/>
      <w:pPr>
        <w:tabs>
          <w:tab w:val="num" w:pos="2880"/>
        </w:tabs>
        <w:ind w:left="2880" w:hanging="360"/>
      </w:pPr>
      <w:rPr>
        <w:rFonts w:ascii="Arial" w:hAnsi="Arial" w:hint="default"/>
      </w:rPr>
    </w:lvl>
    <w:lvl w:ilvl="4" w:tplc="F4481FDE" w:tentative="1">
      <w:start w:val="1"/>
      <w:numFmt w:val="bullet"/>
      <w:lvlText w:val="•"/>
      <w:lvlJc w:val="left"/>
      <w:pPr>
        <w:tabs>
          <w:tab w:val="num" w:pos="3600"/>
        </w:tabs>
        <w:ind w:left="3600" w:hanging="360"/>
      </w:pPr>
      <w:rPr>
        <w:rFonts w:ascii="Arial" w:hAnsi="Arial" w:hint="default"/>
      </w:rPr>
    </w:lvl>
    <w:lvl w:ilvl="5" w:tplc="DA2095AE" w:tentative="1">
      <w:start w:val="1"/>
      <w:numFmt w:val="bullet"/>
      <w:lvlText w:val="•"/>
      <w:lvlJc w:val="left"/>
      <w:pPr>
        <w:tabs>
          <w:tab w:val="num" w:pos="4320"/>
        </w:tabs>
        <w:ind w:left="4320" w:hanging="360"/>
      </w:pPr>
      <w:rPr>
        <w:rFonts w:ascii="Arial" w:hAnsi="Arial" w:hint="default"/>
      </w:rPr>
    </w:lvl>
    <w:lvl w:ilvl="6" w:tplc="BE428564" w:tentative="1">
      <w:start w:val="1"/>
      <w:numFmt w:val="bullet"/>
      <w:lvlText w:val="•"/>
      <w:lvlJc w:val="left"/>
      <w:pPr>
        <w:tabs>
          <w:tab w:val="num" w:pos="5040"/>
        </w:tabs>
        <w:ind w:left="5040" w:hanging="360"/>
      </w:pPr>
      <w:rPr>
        <w:rFonts w:ascii="Arial" w:hAnsi="Arial" w:hint="default"/>
      </w:rPr>
    </w:lvl>
    <w:lvl w:ilvl="7" w:tplc="F7926546" w:tentative="1">
      <w:start w:val="1"/>
      <w:numFmt w:val="bullet"/>
      <w:lvlText w:val="•"/>
      <w:lvlJc w:val="left"/>
      <w:pPr>
        <w:tabs>
          <w:tab w:val="num" w:pos="5760"/>
        </w:tabs>
        <w:ind w:left="5760" w:hanging="360"/>
      </w:pPr>
      <w:rPr>
        <w:rFonts w:ascii="Arial" w:hAnsi="Arial" w:hint="default"/>
      </w:rPr>
    </w:lvl>
    <w:lvl w:ilvl="8" w:tplc="83BADB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1726C5"/>
    <w:multiLevelType w:val="hybridMultilevel"/>
    <w:tmpl w:val="EFF41B2E"/>
    <w:lvl w:ilvl="0" w:tplc="985210CE">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504C4"/>
    <w:multiLevelType w:val="hybridMultilevel"/>
    <w:tmpl w:val="100A9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27FD8"/>
    <w:multiLevelType w:val="hybridMultilevel"/>
    <w:tmpl w:val="F3E2C90C"/>
    <w:lvl w:ilvl="0" w:tplc="4FC25AE8">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B67532"/>
    <w:multiLevelType w:val="hybridMultilevel"/>
    <w:tmpl w:val="804A0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7606B7"/>
    <w:multiLevelType w:val="hybridMultilevel"/>
    <w:tmpl w:val="83EEE6E8"/>
    <w:lvl w:ilvl="0" w:tplc="1960BE8A">
      <w:start w:val="1"/>
      <w:numFmt w:val="bullet"/>
      <w:lvlText w:val=""/>
      <w:lvlJc w:val="left"/>
      <w:pPr>
        <w:tabs>
          <w:tab w:val="num" w:pos="720"/>
        </w:tabs>
        <w:ind w:left="720" w:hanging="360"/>
      </w:pPr>
      <w:rPr>
        <w:rFonts w:ascii="Symbol" w:hAnsi="Symbol" w:hint="default"/>
      </w:rPr>
    </w:lvl>
    <w:lvl w:ilvl="1" w:tplc="2CD66A8C" w:tentative="1">
      <w:start w:val="1"/>
      <w:numFmt w:val="bullet"/>
      <w:lvlText w:val=""/>
      <w:lvlJc w:val="left"/>
      <w:pPr>
        <w:tabs>
          <w:tab w:val="num" w:pos="1440"/>
        </w:tabs>
        <w:ind w:left="1440" w:hanging="360"/>
      </w:pPr>
      <w:rPr>
        <w:rFonts w:ascii="Symbol" w:hAnsi="Symbol" w:hint="default"/>
      </w:rPr>
    </w:lvl>
    <w:lvl w:ilvl="2" w:tplc="ED0A1992" w:tentative="1">
      <w:start w:val="1"/>
      <w:numFmt w:val="bullet"/>
      <w:lvlText w:val=""/>
      <w:lvlJc w:val="left"/>
      <w:pPr>
        <w:tabs>
          <w:tab w:val="num" w:pos="2160"/>
        </w:tabs>
        <w:ind w:left="2160" w:hanging="360"/>
      </w:pPr>
      <w:rPr>
        <w:rFonts w:ascii="Symbol" w:hAnsi="Symbol" w:hint="default"/>
      </w:rPr>
    </w:lvl>
    <w:lvl w:ilvl="3" w:tplc="6612436A" w:tentative="1">
      <w:start w:val="1"/>
      <w:numFmt w:val="bullet"/>
      <w:lvlText w:val=""/>
      <w:lvlJc w:val="left"/>
      <w:pPr>
        <w:tabs>
          <w:tab w:val="num" w:pos="2880"/>
        </w:tabs>
        <w:ind w:left="2880" w:hanging="360"/>
      </w:pPr>
      <w:rPr>
        <w:rFonts w:ascii="Symbol" w:hAnsi="Symbol" w:hint="default"/>
      </w:rPr>
    </w:lvl>
    <w:lvl w:ilvl="4" w:tplc="C6542866" w:tentative="1">
      <w:start w:val="1"/>
      <w:numFmt w:val="bullet"/>
      <w:lvlText w:val=""/>
      <w:lvlJc w:val="left"/>
      <w:pPr>
        <w:tabs>
          <w:tab w:val="num" w:pos="3600"/>
        </w:tabs>
        <w:ind w:left="3600" w:hanging="360"/>
      </w:pPr>
      <w:rPr>
        <w:rFonts w:ascii="Symbol" w:hAnsi="Symbol" w:hint="default"/>
      </w:rPr>
    </w:lvl>
    <w:lvl w:ilvl="5" w:tplc="48007868" w:tentative="1">
      <w:start w:val="1"/>
      <w:numFmt w:val="bullet"/>
      <w:lvlText w:val=""/>
      <w:lvlJc w:val="left"/>
      <w:pPr>
        <w:tabs>
          <w:tab w:val="num" w:pos="4320"/>
        </w:tabs>
        <w:ind w:left="4320" w:hanging="360"/>
      </w:pPr>
      <w:rPr>
        <w:rFonts w:ascii="Symbol" w:hAnsi="Symbol" w:hint="default"/>
      </w:rPr>
    </w:lvl>
    <w:lvl w:ilvl="6" w:tplc="C488491E" w:tentative="1">
      <w:start w:val="1"/>
      <w:numFmt w:val="bullet"/>
      <w:lvlText w:val=""/>
      <w:lvlJc w:val="left"/>
      <w:pPr>
        <w:tabs>
          <w:tab w:val="num" w:pos="5040"/>
        </w:tabs>
        <w:ind w:left="5040" w:hanging="360"/>
      </w:pPr>
      <w:rPr>
        <w:rFonts w:ascii="Symbol" w:hAnsi="Symbol" w:hint="default"/>
      </w:rPr>
    </w:lvl>
    <w:lvl w:ilvl="7" w:tplc="99D2A58C" w:tentative="1">
      <w:start w:val="1"/>
      <w:numFmt w:val="bullet"/>
      <w:lvlText w:val=""/>
      <w:lvlJc w:val="left"/>
      <w:pPr>
        <w:tabs>
          <w:tab w:val="num" w:pos="5760"/>
        </w:tabs>
        <w:ind w:left="5760" w:hanging="360"/>
      </w:pPr>
      <w:rPr>
        <w:rFonts w:ascii="Symbol" w:hAnsi="Symbol" w:hint="default"/>
      </w:rPr>
    </w:lvl>
    <w:lvl w:ilvl="8" w:tplc="9A9238A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630610E"/>
    <w:multiLevelType w:val="hybridMultilevel"/>
    <w:tmpl w:val="BCF8FFAE"/>
    <w:lvl w:ilvl="0" w:tplc="8A2421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F06CB"/>
    <w:multiLevelType w:val="hybridMultilevel"/>
    <w:tmpl w:val="804A0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435341"/>
    <w:multiLevelType w:val="hybridMultilevel"/>
    <w:tmpl w:val="44861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8"/>
  </w:num>
  <w:num w:numId="3">
    <w:abstractNumId w:val="1"/>
  </w:num>
  <w:num w:numId="4">
    <w:abstractNumId w:val="9"/>
  </w:num>
  <w:num w:numId="5">
    <w:abstractNumId w:val="4"/>
  </w:num>
  <w:num w:numId="6">
    <w:abstractNumId w:val="3"/>
  </w:num>
  <w:num w:numId="7">
    <w:abstractNumId w:val="7"/>
  </w:num>
  <w:num w:numId="8">
    <w:abstractNumId w:val="6"/>
  </w:num>
  <w:num w:numId="9">
    <w:abstractNumId w:val="0"/>
  </w:num>
  <w:num w:numId="10">
    <w:abstractNumId w:val="2"/>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89"/>
    <w:rsid w:val="00001CEA"/>
    <w:rsid w:val="00001DAA"/>
    <w:rsid w:val="00001DC6"/>
    <w:rsid w:val="00002141"/>
    <w:rsid w:val="000037A9"/>
    <w:rsid w:val="00003FC8"/>
    <w:rsid w:val="000047D2"/>
    <w:rsid w:val="00004D1B"/>
    <w:rsid w:val="00006032"/>
    <w:rsid w:val="00006C3B"/>
    <w:rsid w:val="000073FB"/>
    <w:rsid w:val="0001063A"/>
    <w:rsid w:val="0001114B"/>
    <w:rsid w:val="000113AB"/>
    <w:rsid w:val="00011CB1"/>
    <w:rsid w:val="00012342"/>
    <w:rsid w:val="00012982"/>
    <w:rsid w:val="00012D27"/>
    <w:rsid w:val="00013B62"/>
    <w:rsid w:val="00013D9A"/>
    <w:rsid w:val="00014117"/>
    <w:rsid w:val="00014165"/>
    <w:rsid w:val="0001425E"/>
    <w:rsid w:val="000150C8"/>
    <w:rsid w:val="0001601E"/>
    <w:rsid w:val="0001715A"/>
    <w:rsid w:val="00017714"/>
    <w:rsid w:val="00017A14"/>
    <w:rsid w:val="00017D5A"/>
    <w:rsid w:val="00020A64"/>
    <w:rsid w:val="00021EAF"/>
    <w:rsid w:val="000227D1"/>
    <w:rsid w:val="0002283B"/>
    <w:rsid w:val="00022D26"/>
    <w:rsid w:val="00023186"/>
    <w:rsid w:val="000234DE"/>
    <w:rsid w:val="000238DC"/>
    <w:rsid w:val="000242DA"/>
    <w:rsid w:val="000248B0"/>
    <w:rsid w:val="00024991"/>
    <w:rsid w:val="000249EB"/>
    <w:rsid w:val="00024AEF"/>
    <w:rsid w:val="00024EB7"/>
    <w:rsid w:val="00025547"/>
    <w:rsid w:val="00025DD5"/>
    <w:rsid w:val="000262D9"/>
    <w:rsid w:val="000266DE"/>
    <w:rsid w:val="00026800"/>
    <w:rsid w:val="00026CBB"/>
    <w:rsid w:val="00027718"/>
    <w:rsid w:val="00027810"/>
    <w:rsid w:val="00027EED"/>
    <w:rsid w:val="00030470"/>
    <w:rsid w:val="00031048"/>
    <w:rsid w:val="00032519"/>
    <w:rsid w:val="00033383"/>
    <w:rsid w:val="0003350F"/>
    <w:rsid w:val="0003435F"/>
    <w:rsid w:val="00034622"/>
    <w:rsid w:val="000352EF"/>
    <w:rsid w:val="0003548C"/>
    <w:rsid w:val="000358A0"/>
    <w:rsid w:val="000363EA"/>
    <w:rsid w:val="00036646"/>
    <w:rsid w:val="00036E39"/>
    <w:rsid w:val="00036E73"/>
    <w:rsid w:val="000374C6"/>
    <w:rsid w:val="00040839"/>
    <w:rsid w:val="00040C18"/>
    <w:rsid w:val="00041292"/>
    <w:rsid w:val="00041B14"/>
    <w:rsid w:val="0004248E"/>
    <w:rsid w:val="00042FC4"/>
    <w:rsid w:val="000436AB"/>
    <w:rsid w:val="000441B7"/>
    <w:rsid w:val="00044D8D"/>
    <w:rsid w:val="00044ED8"/>
    <w:rsid w:val="000451D5"/>
    <w:rsid w:val="00045494"/>
    <w:rsid w:val="000456A6"/>
    <w:rsid w:val="0004582E"/>
    <w:rsid w:val="000463C2"/>
    <w:rsid w:val="00046851"/>
    <w:rsid w:val="000479C3"/>
    <w:rsid w:val="0005017E"/>
    <w:rsid w:val="0005034B"/>
    <w:rsid w:val="00051A7F"/>
    <w:rsid w:val="000524B3"/>
    <w:rsid w:val="00052E7F"/>
    <w:rsid w:val="000541FE"/>
    <w:rsid w:val="0005420D"/>
    <w:rsid w:val="000552F1"/>
    <w:rsid w:val="0005598B"/>
    <w:rsid w:val="00056729"/>
    <w:rsid w:val="00056B00"/>
    <w:rsid w:val="00056C61"/>
    <w:rsid w:val="00057513"/>
    <w:rsid w:val="000579EF"/>
    <w:rsid w:val="00057A6E"/>
    <w:rsid w:val="00057C83"/>
    <w:rsid w:val="00057CCD"/>
    <w:rsid w:val="00057F51"/>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21A"/>
    <w:rsid w:val="00071E4C"/>
    <w:rsid w:val="0007288B"/>
    <w:rsid w:val="00074642"/>
    <w:rsid w:val="00075305"/>
    <w:rsid w:val="00075BF3"/>
    <w:rsid w:val="0007610F"/>
    <w:rsid w:val="0007728E"/>
    <w:rsid w:val="00077E39"/>
    <w:rsid w:val="00080347"/>
    <w:rsid w:val="00080562"/>
    <w:rsid w:val="0008062A"/>
    <w:rsid w:val="000807A2"/>
    <w:rsid w:val="00080821"/>
    <w:rsid w:val="00080BEE"/>
    <w:rsid w:val="0008144A"/>
    <w:rsid w:val="00081781"/>
    <w:rsid w:val="000823F4"/>
    <w:rsid w:val="0008258D"/>
    <w:rsid w:val="000839E3"/>
    <w:rsid w:val="00083C5A"/>
    <w:rsid w:val="00083E10"/>
    <w:rsid w:val="00083E1A"/>
    <w:rsid w:val="00085A67"/>
    <w:rsid w:val="00085C53"/>
    <w:rsid w:val="00085F51"/>
    <w:rsid w:val="00086353"/>
    <w:rsid w:val="000863BD"/>
    <w:rsid w:val="0008685F"/>
    <w:rsid w:val="00086EDA"/>
    <w:rsid w:val="0008744E"/>
    <w:rsid w:val="00087E91"/>
    <w:rsid w:val="000901E2"/>
    <w:rsid w:val="0009079C"/>
    <w:rsid w:val="000918A3"/>
    <w:rsid w:val="00091C4A"/>
    <w:rsid w:val="00092695"/>
    <w:rsid w:val="00092B03"/>
    <w:rsid w:val="000932DC"/>
    <w:rsid w:val="00093F4E"/>
    <w:rsid w:val="000940F3"/>
    <w:rsid w:val="00094654"/>
    <w:rsid w:val="00094AAD"/>
    <w:rsid w:val="00094AFD"/>
    <w:rsid w:val="00094F91"/>
    <w:rsid w:val="00095E3A"/>
    <w:rsid w:val="00095FF6"/>
    <w:rsid w:val="000964C1"/>
    <w:rsid w:val="000968A7"/>
    <w:rsid w:val="00096D4C"/>
    <w:rsid w:val="00096D84"/>
    <w:rsid w:val="000977F1"/>
    <w:rsid w:val="000979B3"/>
    <w:rsid w:val="000A060B"/>
    <w:rsid w:val="000A0AC8"/>
    <w:rsid w:val="000A2152"/>
    <w:rsid w:val="000A2A4C"/>
    <w:rsid w:val="000A2C2A"/>
    <w:rsid w:val="000A3A6D"/>
    <w:rsid w:val="000A4BEB"/>
    <w:rsid w:val="000A4C24"/>
    <w:rsid w:val="000A5060"/>
    <w:rsid w:val="000A5631"/>
    <w:rsid w:val="000A5806"/>
    <w:rsid w:val="000A5BF1"/>
    <w:rsid w:val="000A6769"/>
    <w:rsid w:val="000A693F"/>
    <w:rsid w:val="000A6F20"/>
    <w:rsid w:val="000A70C7"/>
    <w:rsid w:val="000A78BB"/>
    <w:rsid w:val="000A7BFF"/>
    <w:rsid w:val="000B04B5"/>
    <w:rsid w:val="000B0F93"/>
    <w:rsid w:val="000B2A11"/>
    <w:rsid w:val="000B2E2B"/>
    <w:rsid w:val="000B34AA"/>
    <w:rsid w:val="000B38BD"/>
    <w:rsid w:val="000B3926"/>
    <w:rsid w:val="000B3A60"/>
    <w:rsid w:val="000B4AB9"/>
    <w:rsid w:val="000B4BE7"/>
    <w:rsid w:val="000B50FE"/>
    <w:rsid w:val="000B5426"/>
    <w:rsid w:val="000B55E3"/>
    <w:rsid w:val="000B59B0"/>
    <w:rsid w:val="000B5A2C"/>
    <w:rsid w:val="000B6295"/>
    <w:rsid w:val="000B6390"/>
    <w:rsid w:val="000B662A"/>
    <w:rsid w:val="000B75E2"/>
    <w:rsid w:val="000B7849"/>
    <w:rsid w:val="000B7AFA"/>
    <w:rsid w:val="000B7D56"/>
    <w:rsid w:val="000C056F"/>
    <w:rsid w:val="000C0BD0"/>
    <w:rsid w:val="000C1A33"/>
    <w:rsid w:val="000C2471"/>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53F9"/>
    <w:rsid w:val="000D5CD5"/>
    <w:rsid w:val="000D6A5E"/>
    <w:rsid w:val="000D7B74"/>
    <w:rsid w:val="000D7DAC"/>
    <w:rsid w:val="000E05B1"/>
    <w:rsid w:val="000E0B60"/>
    <w:rsid w:val="000E0E63"/>
    <w:rsid w:val="000E1155"/>
    <w:rsid w:val="000E157E"/>
    <w:rsid w:val="000E174F"/>
    <w:rsid w:val="000E17AC"/>
    <w:rsid w:val="000E1C18"/>
    <w:rsid w:val="000E2ADE"/>
    <w:rsid w:val="000E2B75"/>
    <w:rsid w:val="000E2C22"/>
    <w:rsid w:val="000E3B5E"/>
    <w:rsid w:val="000E42FE"/>
    <w:rsid w:val="000E5640"/>
    <w:rsid w:val="000E5E0B"/>
    <w:rsid w:val="000E63D2"/>
    <w:rsid w:val="000E69C2"/>
    <w:rsid w:val="000E7499"/>
    <w:rsid w:val="000E7B71"/>
    <w:rsid w:val="000E7ED7"/>
    <w:rsid w:val="000F04CD"/>
    <w:rsid w:val="000F08EC"/>
    <w:rsid w:val="000F0DD5"/>
    <w:rsid w:val="000F1B1D"/>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0F37"/>
    <w:rsid w:val="001113C7"/>
    <w:rsid w:val="00111663"/>
    <w:rsid w:val="00111EC5"/>
    <w:rsid w:val="00112957"/>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2737"/>
    <w:rsid w:val="00143060"/>
    <w:rsid w:val="00143A83"/>
    <w:rsid w:val="00144042"/>
    <w:rsid w:val="00144674"/>
    <w:rsid w:val="001448F9"/>
    <w:rsid w:val="00145179"/>
    <w:rsid w:val="00145726"/>
    <w:rsid w:val="00145C2B"/>
    <w:rsid w:val="00146A54"/>
    <w:rsid w:val="00147211"/>
    <w:rsid w:val="001475D7"/>
    <w:rsid w:val="00147B38"/>
    <w:rsid w:val="00147CB6"/>
    <w:rsid w:val="00147D79"/>
    <w:rsid w:val="00150963"/>
    <w:rsid w:val="00150A93"/>
    <w:rsid w:val="00150D21"/>
    <w:rsid w:val="001511FE"/>
    <w:rsid w:val="00151F8C"/>
    <w:rsid w:val="0015248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632C"/>
    <w:rsid w:val="00167609"/>
    <w:rsid w:val="00167C2C"/>
    <w:rsid w:val="0017027A"/>
    <w:rsid w:val="00170421"/>
    <w:rsid w:val="00170543"/>
    <w:rsid w:val="00170690"/>
    <w:rsid w:val="00170AE2"/>
    <w:rsid w:val="0017102C"/>
    <w:rsid w:val="00171087"/>
    <w:rsid w:val="001718C8"/>
    <w:rsid w:val="00171E27"/>
    <w:rsid w:val="001727E6"/>
    <w:rsid w:val="001731A3"/>
    <w:rsid w:val="00173B1E"/>
    <w:rsid w:val="00173DB5"/>
    <w:rsid w:val="0017400D"/>
    <w:rsid w:val="00174F8B"/>
    <w:rsid w:val="001751CC"/>
    <w:rsid w:val="00175577"/>
    <w:rsid w:val="00175723"/>
    <w:rsid w:val="0017643C"/>
    <w:rsid w:val="00177DDF"/>
    <w:rsid w:val="00177E54"/>
    <w:rsid w:val="00177EDD"/>
    <w:rsid w:val="00181530"/>
    <w:rsid w:val="00181BAE"/>
    <w:rsid w:val="00182186"/>
    <w:rsid w:val="00182785"/>
    <w:rsid w:val="00182D90"/>
    <w:rsid w:val="00182F13"/>
    <w:rsid w:val="00183B19"/>
    <w:rsid w:val="00183E33"/>
    <w:rsid w:val="00183F39"/>
    <w:rsid w:val="00184208"/>
    <w:rsid w:val="001843D4"/>
    <w:rsid w:val="00184FB6"/>
    <w:rsid w:val="0018519D"/>
    <w:rsid w:val="00185F08"/>
    <w:rsid w:val="00186527"/>
    <w:rsid w:val="0018698F"/>
    <w:rsid w:val="00186A93"/>
    <w:rsid w:val="00186B18"/>
    <w:rsid w:val="0018725A"/>
    <w:rsid w:val="001878FE"/>
    <w:rsid w:val="00187976"/>
    <w:rsid w:val="00187FA5"/>
    <w:rsid w:val="0019028C"/>
    <w:rsid w:val="0019086A"/>
    <w:rsid w:val="00191030"/>
    <w:rsid w:val="00191BA5"/>
    <w:rsid w:val="001920A5"/>
    <w:rsid w:val="001931C1"/>
    <w:rsid w:val="00193491"/>
    <w:rsid w:val="00193516"/>
    <w:rsid w:val="0019382E"/>
    <w:rsid w:val="00193CD3"/>
    <w:rsid w:val="00193D4A"/>
    <w:rsid w:val="00194385"/>
    <w:rsid w:val="00195353"/>
    <w:rsid w:val="001957BC"/>
    <w:rsid w:val="00195BD8"/>
    <w:rsid w:val="00195EC3"/>
    <w:rsid w:val="00195ECF"/>
    <w:rsid w:val="001961C9"/>
    <w:rsid w:val="001962F6"/>
    <w:rsid w:val="001965ED"/>
    <w:rsid w:val="001966EF"/>
    <w:rsid w:val="00197406"/>
    <w:rsid w:val="00197434"/>
    <w:rsid w:val="00197554"/>
    <w:rsid w:val="001A003A"/>
    <w:rsid w:val="001A0172"/>
    <w:rsid w:val="001A01DA"/>
    <w:rsid w:val="001A08A9"/>
    <w:rsid w:val="001A29C1"/>
    <w:rsid w:val="001A3137"/>
    <w:rsid w:val="001A3225"/>
    <w:rsid w:val="001A3600"/>
    <w:rsid w:val="001A4725"/>
    <w:rsid w:val="001A4914"/>
    <w:rsid w:val="001A4A47"/>
    <w:rsid w:val="001A5517"/>
    <w:rsid w:val="001A5FEF"/>
    <w:rsid w:val="001A66EA"/>
    <w:rsid w:val="001A6D1B"/>
    <w:rsid w:val="001A6F80"/>
    <w:rsid w:val="001A7126"/>
    <w:rsid w:val="001A7DC3"/>
    <w:rsid w:val="001B0197"/>
    <w:rsid w:val="001B0248"/>
    <w:rsid w:val="001B072D"/>
    <w:rsid w:val="001B0A1B"/>
    <w:rsid w:val="001B0D31"/>
    <w:rsid w:val="001B13E6"/>
    <w:rsid w:val="001B1627"/>
    <w:rsid w:val="001B185D"/>
    <w:rsid w:val="001B1B38"/>
    <w:rsid w:val="001B2FA9"/>
    <w:rsid w:val="001B30F8"/>
    <w:rsid w:val="001B3115"/>
    <w:rsid w:val="001B3893"/>
    <w:rsid w:val="001B45D3"/>
    <w:rsid w:val="001B461D"/>
    <w:rsid w:val="001B4909"/>
    <w:rsid w:val="001B509B"/>
    <w:rsid w:val="001B5849"/>
    <w:rsid w:val="001B68D8"/>
    <w:rsid w:val="001B6AFB"/>
    <w:rsid w:val="001B6E74"/>
    <w:rsid w:val="001B6F88"/>
    <w:rsid w:val="001B7639"/>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33F"/>
    <w:rsid w:val="001D46D0"/>
    <w:rsid w:val="001D4850"/>
    <w:rsid w:val="001D48E3"/>
    <w:rsid w:val="001D5196"/>
    <w:rsid w:val="001D64D3"/>
    <w:rsid w:val="001D67EE"/>
    <w:rsid w:val="001D6830"/>
    <w:rsid w:val="001D6C48"/>
    <w:rsid w:val="001D6D25"/>
    <w:rsid w:val="001D70BE"/>
    <w:rsid w:val="001D7885"/>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A18"/>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185"/>
    <w:rsid w:val="001F393E"/>
    <w:rsid w:val="001F40D3"/>
    <w:rsid w:val="001F4575"/>
    <w:rsid w:val="001F47D4"/>
    <w:rsid w:val="001F4A75"/>
    <w:rsid w:val="001F4A8D"/>
    <w:rsid w:val="001F4F7C"/>
    <w:rsid w:val="001F55AB"/>
    <w:rsid w:val="001F5630"/>
    <w:rsid w:val="001F6103"/>
    <w:rsid w:val="001F6397"/>
    <w:rsid w:val="001F6E6E"/>
    <w:rsid w:val="001F7231"/>
    <w:rsid w:val="001F769C"/>
    <w:rsid w:val="001F7882"/>
    <w:rsid w:val="0020057C"/>
    <w:rsid w:val="002007DC"/>
    <w:rsid w:val="00200845"/>
    <w:rsid w:val="00200A9D"/>
    <w:rsid w:val="0020109B"/>
    <w:rsid w:val="00201393"/>
    <w:rsid w:val="00201842"/>
    <w:rsid w:val="002019EA"/>
    <w:rsid w:val="00202FA8"/>
    <w:rsid w:val="0020310E"/>
    <w:rsid w:val="00203451"/>
    <w:rsid w:val="0020366C"/>
    <w:rsid w:val="00203F1A"/>
    <w:rsid w:val="002041EA"/>
    <w:rsid w:val="00204413"/>
    <w:rsid w:val="00204F98"/>
    <w:rsid w:val="00205279"/>
    <w:rsid w:val="00205F79"/>
    <w:rsid w:val="00205FDE"/>
    <w:rsid w:val="00206528"/>
    <w:rsid w:val="00206860"/>
    <w:rsid w:val="002068CF"/>
    <w:rsid w:val="00206AE9"/>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181"/>
    <w:rsid w:val="00213A09"/>
    <w:rsid w:val="00213DAA"/>
    <w:rsid w:val="00213F44"/>
    <w:rsid w:val="00214CEB"/>
    <w:rsid w:val="00215968"/>
    <w:rsid w:val="0021635E"/>
    <w:rsid w:val="00216397"/>
    <w:rsid w:val="002178A6"/>
    <w:rsid w:val="0021795C"/>
    <w:rsid w:val="00217AE3"/>
    <w:rsid w:val="00220E05"/>
    <w:rsid w:val="00220F8C"/>
    <w:rsid w:val="0022112F"/>
    <w:rsid w:val="00221139"/>
    <w:rsid w:val="0022138D"/>
    <w:rsid w:val="0022169B"/>
    <w:rsid w:val="0022172E"/>
    <w:rsid w:val="00221F62"/>
    <w:rsid w:val="002221C7"/>
    <w:rsid w:val="002227FB"/>
    <w:rsid w:val="002230CA"/>
    <w:rsid w:val="002230E4"/>
    <w:rsid w:val="002233E0"/>
    <w:rsid w:val="00223637"/>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25"/>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08"/>
    <w:rsid w:val="00251512"/>
    <w:rsid w:val="00251658"/>
    <w:rsid w:val="002517BF"/>
    <w:rsid w:val="00251F77"/>
    <w:rsid w:val="002521AC"/>
    <w:rsid w:val="00253659"/>
    <w:rsid w:val="002537EF"/>
    <w:rsid w:val="00253E63"/>
    <w:rsid w:val="002541D6"/>
    <w:rsid w:val="00254F4A"/>
    <w:rsid w:val="00255EA3"/>
    <w:rsid w:val="002563BF"/>
    <w:rsid w:val="0025720C"/>
    <w:rsid w:val="002572CB"/>
    <w:rsid w:val="0025769E"/>
    <w:rsid w:val="00257E49"/>
    <w:rsid w:val="0026062E"/>
    <w:rsid w:val="00261690"/>
    <w:rsid w:val="00261991"/>
    <w:rsid w:val="002621FF"/>
    <w:rsid w:val="002622CE"/>
    <w:rsid w:val="0026260A"/>
    <w:rsid w:val="002626CF"/>
    <w:rsid w:val="002635C5"/>
    <w:rsid w:val="002639DB"/>
    <w:rsid w:val="00263E71"/>
    <w:rsid w:val="002644D6"/>
    <w:rsid w:val="0026468D"/>
    <w:rsid w:val="002661F3"/>
    <w:rsid w:val="002674B3"/>
    <w:rsid w:val="002677F5"/>
    <w:rsid w:val="00267E9B"/>
    <w:rsid w:val="002714BA"/>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444"/>
    <w:rsid w:val="00275BF0"/>
    <w:rsid w:val="00275BF3"/>
    <w:rsid w:val="0027657D"/>
    <w:rsid w:val="00277144"/>
    <w:rsid w:val="002774CC"/>
    <w:rsid w:val="00277947"/>
    <w:rsid w:val="00277A17"/>
    <w:rsid w:val="00277DE1"/>
    <w:rsid w:val="0028029C"/>
    <w:rsid w:val="0028055F"/>
    <w:rsid w:val="00280B58"/>
    <w:rsid w:val="00280E3D"/>
    <w:rsid w:val="00281A32"/>
    <w:rsid w:val="00281DBD"/>
    <w:rsid w:val="00282AB8"/>
    <w:rsid w:val="00282FB0"/>
    <w:rsid w:val="0028354B"/>
    <w:rsid w:val="00283921"/>
    <w:rsid w:val="00283963"/>
    <w:rsid w:val="00283D98"/>
    <w:rsid w:val="00284047"/>
    <w:rsid w:val="0028411F"/>
    <w:rsid w:val="002846B2"/>
    <w:rsid w:val="002849CC"/>
    <w:rsid w:val="00284A10"/>
    <w:rsid w:val="00284DC8"/>
    <w:rsid w:val="0028552C"/>
    <w:rsid w:val="0028591B"/>
    <w:rsid w:val="00285A39"/>
    <w:rsid w:val="00285D31"/>
    <w:rsid w:val="00286094"/>
    <w:rsid w:val="002865CA"/>
    <w:rsid w:val="0029004F"/>
    <w:rsid w:val="002917ED"/>
    <w:rsid w:val="0029196D"/>
    <w:rsid w:val="00292710"/>
    <w:rsid w:val="00292BE8"/>
    <w:rsid w:val="00293570"/>
    <w:rsid w:val="00293778"/>
    <w:rsid w:val="0029383A"/>
    <w:rsid w:val="00293C2E"/>
    <w:rsid w:val="00293F6D"/>
    <w:rsid w:val="002942C3"/>
    <w:rsid w:val="00294BA7"/>
    <w:rsid w:val="00294EEE"/>
    <w:rsid w:val="00295345"/>
    <w:rsid w:val="00295E7B"/>
    <w:rsid w:val="0029647B"/>
    <w:rsid w:val="00296C50"/>
    <w:rsid w:val="0029785A"/>
    <w:rsid w:val="002A1115"/>
    <w:rsid w:val="002A18BB"/>
    <w:rsid w:val="002A24D7"/>
    <w:rsid w:val="002A2BC1"/>
    <w:rsid w:val="002A3160"/>
    <w:rsid w:val="002A3431"/>
    <w:rsid w:val="002A503A"/>
    <w:rsid w:val="002A5247"/>
    <w:rsid w:val="002A5DE0"/>
    <w:rsid w:val="002A62EC"/>
    <w:rsid w:val="002A63A4"/>
    <w:rsid w:val="002A63B9"/>
    <w:rsid w:val="002A71A6"/>
    <w:rsid w:val="002A7805"/>
    <w:rsid w:val="002B0121"/>
    <w:rsid w:val="002B0651"/>
    <w:rsid w:val="002B0D3C"/>
    <w:rsid w:val="002B0F18"/>
    <w:rsid w:val="002B12C0"/>
    <w:rsid w:val="002B1C63"/>
    <w:rsid w:val="002B208E"/>
    <w:rsid w:val="002B2154"/>
    <w:rsid w:val="002B2601"/>
    <w:rsid w:val="002B27B1"/>
    <w:rsid w:val="002B2C12"/>
    <w:rsid w:val="002B3716"/>
    <w:rsid w:val="002B3799"/>
    <w:rsid w:val="002B3987"/>
    <w:rsid w:val="002B4758"/>
    <w:rsid w:val="002B4870"/>
    <w:rsid w:val="002B4DA6"/>
    <w:rsid w:val="002B4E12"/>
    <w:rsid w:val="002B54E2"/>
    <w:rsid w:val="002B5CF8"/>
    <w:rsid w:val="002B620A"/>
    <w:rsid w:val="002B767A"/>
    <w:rsid w:val="002B7F0F"/>
    <w:rsid w:val="002C02C3"/>
    <w:rsid w:val="002C0BDD"/>
    <w:rsid w:val="002C0F91"/>
    <w:rsid w:val="002C1958"/>
    <w:rsid w:val="002C1AAB"/>
    <w:rsid w:val="002C208F"/>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4BD"/>
    <w:rsid w:val="002D383C"/>
    <w:rsid w:val="002D3C08"/>
    <w:rsid w:val="002D4F03"/>
    <w:rsid w:val="002D518C"/>
    <w:rsid w:val="002D5427"/>
    <w:rsid w:val="002D5642"/>
    <w:rsid w:val="002D58BE"/>
    <w:rsid w:val="002D6F69"/>
    <w:rsid w:val="002E02EB"/>
    <w:rsid w:val="002E0978"/>
    <w:rsid w:val="002E11F2"/>
    <w:rsid w:val="002E188B"/>
    <w:rsid w:val="002E19BE"/>
    <w:rsid w:val="002E29D9"/>
    <w:rsid w:val="002E2A4A"/>
    <w:rsid w:val="002E2E53"/>
    <w:rsid w:val="002E2F17"/>
    <w:rsid w:val="002E3217"/>
    <w:rsid w:val="002E3612"/>
    <w:rsid w:val="002E37E7"/>
    <w:rsid w:val="002E3FC2"/>
    <w:rsid w:val="002E4267"/>
    <w:rsid w:val="002E4434"/>
    <w:rsid w:val="002E4A46"/>
    <w:rsid w:val="002E4DE1"/>
    <w:rsid w:val="002E4EDE"/>
    <w:rsid w:val="002E51B0"/>
    <w:rsid w:val="002E553E"/>
    <w:rsid w:val="002E557E"/>
    <w:rsid w:val="002E56DE"/>
    <w:rsid w:val="002E6958"/>
    <w:rsid w:val="002E6C98"/>
    <w:rsid w:val="002E7065"/>
    <w:rsid w:val="002E7687"/>
    <w:rsid w:val="002F0564"/>
    <w:rsid w:val="002F072E"/>
    <w:rsid w:val="002F08A5"/>
    <w:rsid w:val="002F08F0"/>
    <w:rsid w:val="002F11E9"/>
    <w:rsid w:val="002F1E21"/>
    <w:rsid w:val="002F202A"/>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46D"/>
    <w:rsid w:val="00300599"/>
    <w:rsid w:val="00300A76"/>
    <w:rsid w:val="00301549"/>
    <w:rsid w:val="00301862"/>
    <w:rsid w:val="00301DCB"/>
    <w:rsid w:val="00301F56"/>
    <w:rsid w:val="0030222D"/>
    <w:rsid w:val="00302264"/>
    <w:rsid w:val="00302443"/>
    <w:rsid w:val="0030320F"/>
    <w:rsid w:val="00303E1B"/>
    <w:rsid w:val="00303F82"/>
    <w:rsid w:val="0030434B"/>
    <w:rsid w:val="00304C58"/>
    <w:rsid w:val="00304E72"/>
    <w:rsid w:val="00305885"/>
    <w:rsid w:val="00306353"/>
    <w:rsid w:val="003067C0"/>
    <w:rsid w:val="003077B7"/>
    <w:rsid w:val="00307913"/>
    <w:rsid w:val="003079AF"/>
    <w:rsid w:val="00310185"/>
    <w:rsid w:val="00310508"/>
    <w:rsid w:val="00310FB7"/>
    <w:rsid w:val="00311320"/>
    <w:rsid w:val="00311C8E"/>
    <w:rsid w:val="00311EAA"/>
    <w:rsid w:val="00312376"/>
    <w:rsid w:val="00312509"/>
    <w:rsid w:val="00313C8E"/>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642"/>
    <w:rsid w:val="00330F4E"/>
    <w:rsid w:val="003316FA"/>
    <w:rsid w:val="0033171E"/>
    <w:rsid w:val="00332021"/>
    <w:rsid w:val="00332F16"/>
    <w:rsid w:val="00334395"/>
    <w:rsid w:val="00334E75"/>
    <w:rsid w:val="00334E7F"/>
    <w:rsid w:val="00335689"/>
    <w:rsid w:val="00335B2B"/>
    <w:rsid w:val="00335F65"/>
    <w:rsid w:val="00335FB5"/>
    <w:rsid w:val="003367EA"/>
    <w:rsid w:val="0034005C"/>
    <w:rsid w:val="00340456"/>
    <w:rsid w:val="003408E4"/>
    <w:rsid w:val="003416BB"/>
    <w:rsid w:val="00341703"/>
    <w:rsid w:val="003426E8"/>
    <w:rsid w:val="00342CE6"/>
    <w:rsid w:val="003434FE"/>
    <w:rsid w:val="003437B1"/>
    <w:rsid w:val="00343C7A"/>
    <w:rsid w:val="00343D57"/>
    <w:rsid w:val="00344648"/>
    <w:rsid w:val="003448E7"/>
    <w:rsid w:val="00344D5C"/>
    <w:rsid w:val="003451D4"/>
    <w:rsid w:val="00345600"/>
    <w:rsid w:val="00345735"/>
    <w:rsid w:val="00345B5B"/>
    <w:rsid w:val="00345C36"/>
    <w:rsid w:val="003462E0"/>
    <w:rsid w:val="0034694F"/>
    <w:rsid w:val="003469CB"/>
    <w:rsid w:val="003474DF"/>
    <w:rsid w:val="003476AA"/>
    <w:rsid w:val="0035062F"/>
    <w:rsid w:val="00350A6A"/>
    <w:rsid w:val="00350D6B"/>
    <w:rsid w:val="003513F1"/>
    <w:rsid w:val="00351690"/>
    <w:rsid w:val="00351F47"/>
    <w:rsid w:val="003521D1"/>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B1A"/>
    <w:rsid w:val="00356D50"/>
    <w:rsid w:val="00356E44"/>
    <w:rsid w:val="003571C0"/>
    <w:rsid w:val="00357637"/>
    <w:rsid w:val="0035764C"/>
    <w:rsid w:val="003577C2"/>
    <w:rsid w:val="00357C3D"/>
    <w:rsid w:val="00357C99"/>
    <w:rsid w:val="003603E5"/>
    <w:rsid w:val="00360B35"/>
    <w:rsid w:val="00361515"/>
    <w:rsid w:val="00361606"/>
    <w:rsid w:val="00361BD7"/>
    <w:rsid w:val="003650E2"/>
    <w:rsid w:val="00365483"/>
    <w:rsid w:val="00365772"/>
    <w:rsid w:val="00365CC1"/>
    <w:rsid w:val="00366301"/>
    <w:rsid w:val="00366841"/>
    <w:rsid w:val="00366A8D"/>
    <w:rsid w:val="00367031"/>
    <w:rsid w:val="0036708E"/>
    <w:rsid w:val="003671A0"/>
    <w:rsid w:val="00367334"/>
    <w:rsid w:val="003673F4"/>
    <w:rsid w:val="00370561"/>
    <w:rsid w:val="003706F6"/>
    <w:rsid w:val="0037073A"/>
    <w:rsid w:val="0037130E"/>
    <w:rsid w:val="0037191E"/>
    <w:rsid w:val="00371C7E"/>
    <w:rsid w:val="00372819"/>
    <w:rsid w:val="0037364D"/>
    <w:rsid w:val="003737DC"/>
    <w:rsid w:val="003738AD"/>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77B"/>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6A7"/>
    <w:rsid w:val="00392D2C"/>
    <w:rsid w:val="00392D98"/>
    <w:rsid w:val="00393E66"/>
    <w:rsid w:val="00394075"/>
    <w:rsid w:val="00394263"/>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4109"/>
    <w:rsid w:val="003A554E"/>
    <w:rsid w:val="003A56B0"/>
    <w:rsid w:val="003A5DE8"/>
    <w:rsid w:val="003A60F9"/>
    <w:rsid w:val="003A65FE"/>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6D2"/>
    <w:rsid w:val="003C09D9"/>
    <w:rsid w:val="003C19E9"/>
    <w:rsid w:val="003C1A26"/>
    <w:rsid w:val="003C25AE"/>
    <w:rsid w:val="003C275C"/>
    <w:rsid w:val="003C276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C7D5C"/>
    <w:rsid w:val="003D0067"/>
    <w:rsid w:val="003D09A7"/>
    <w:rsid w:val="003D0B21"/>
    <w:rsid w:val="003D0DA7"/>
    <w:rsid w:val="003D15DF"/>
    <w:rsid w:val="003D1B1E"/>
    <w:rsid w:val="003D1B2E"/>
    <w:rsid w:val="003D2246"/>
    <w:rsid w:val="003D23CD"/>
    <w:rsid w:val="003D27E8"/>
    <w:rsid w:val="003D2C1B"/>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04"/>
    <w:rsid w:val="003D7378"/>
    <w:rsid w:val="003D74DA"/>
    <w:rsid w:val="003D76AA"/>
    <w:rsid w:val="003D794A"/>
    <w:rsid w:val="003E0109"/>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0E"/>
    <w:rsid w:val="003F2021"/>
    <w:rsid w:val="003F2B9E"/>
    <w:rsid w:val="003F3229"/>
    <w:rsid w:val="003F381C"/>
    <w:rsid w:val="003F41D8"/>
    <w:rsid w:val="003F44C7"/>
    <w:rsid w:val="003F53C9"/>
    <w:rsid w:val="003F59D5"/>
    <w:rsid w:val="003F5A87"/>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1B10"/>
    <w:rsid w:val="00412653"/>
    <w:rsid w:val="00413258"/>
    <w:rsid w:val="004135E1"/>
    <w:rsid w:val="004137D9"/>
    <w:rsid w:val="00413E6A"/>
    <w:rsid w:val="004140CE"/>
    <w:rsid w:val="004142BD"/>
    <w:rsid w:val="004145B2"/>
    <w:rsid w:val="00414B15"/>
    <w:rsid w:val="00416C92"/>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85E"/>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C1B"/>
    <w:rsid w:val="00442D0E"/>
    <w:rsid w:val="00442DDD"/>
    <w:rsid w:val="00443917"/>
    <w:rsid w:val="00444742"/>
    <w:rsid w:val="00444EAD"/>
    <w:rsid w:val="00445147"/>
    <w:rsid w:val="004452D3"/>
    <w:rsid w:val="00445777"/>
    <w:rsid w:val="004460E6"/>
    <w:rsid w:val="00447106"/>
    <w:rsid w:val="004472F0"/>
    <w:rsid w:val="00447C7D"/>
    <w:rsid w:val="00447FBA"/>
    <w:rsid w:val="00450109"/>
    <w:rsid w:val="00450488"/>
    <w:rsid w:val="00450725"/>
    <w:rsid w:val="0045074D"/>
    <w:rsid w:val="00450B18"/>
    <w:rsid w:val="0045102A"/>
    <w:rsid w:val="00451124"/>
    <w:rsid w:val="00451209"/>
    <w:rsid w:val="0045194E"/>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3FFC"/>
    <w:rsid w:val="00464FB6"/>
    <w:rsid w:val="00465677"/>
    <w:rsid w:val="004662A2"/>
    <w:rsid w:val="004663AC"/>
    <w:rsid w:val="004670D0"/>
    <w:rsid w:val="004671B4"/>
    <w:rsid w:val="0046724B"/>
    <w:rsid w:val="0046733D"/>
    <w:rsid w:val="00467D94"/>
    <w:rsid w:val="0047023D"/>
    <w:rsid w:val="00470E24"/>
    <w:rsid w:val="004715F6"/>
    <w:rsid w:val="0047190C"/>
    <w:rsid w:val="00471BB8"/>
    <w:rsid w:val="0047222E"/>
    <w:rsid w:val="00472325"/>
    <w:rsid w:val="00472562"/>
    <w:rsid w:val="004739FE"/>
    <w:rsid w:val="00473B0B"/>
    <w:rsid w:val="00473BA5"/>
    <w:rsid w:val="00474120"/>
    <w:rsid w:val="004749F9"/>
    <w:rsid w:val="00474C79"/>
    <w:rsid w:val="00474F00"/>
    <w:rsid w:val="00475131"/>
    <w:rsid w:val="0047576E"/>
    <w:rsid w:val="004757F3"/>
    <w:rsid w:val="00475C30"/>
    <w:rsid w:val="00476226"/>
    <w:rsid w:val="00476C31"/>
    <w:rsid w:val="00476CE2"/>
    <w:rsid w:val="004774B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A9A"/>
    <w:rsid w:val="00484E30"/>
    <w:rsid w:val="00485013"/>
    <w:rsid w:val="00485B1F"/>
    <w:rsid w:val="00486951"/>
    <w:rsid w:val="004870E2"/>
    <w:rsid w:val="004902D4"/>
    <w:rsid w:val="00491013"/>
    <w:rsid w:val="004910AE"/>
    <w:rsid w:val="004915E0"/>
    <w:rsid w:val="004919EF"/>
    <w:rsid w:val="00491CCC"/>
    <w:rsid w:val="00491D9F"/>
    <w:rsid w:val="00491ED5"/>
    <w:rsid w:val="00491FEE"/>
    <w:rsid w:val="004924C5"/>
    <w:rsid w:val="00492702"/>
    <w:rsid w:val="00492778"/>
    <w:rsid w:val="004929E5"/>
    <w:rsid w:val="00492B23"/>
    <w:rsid w:val="00492E9D"/>
    <w:rsid w:val="00493014"/>
    <w:rsid w:val="00493237"/>
    <w:rsid w:val="00493D62"/>
    <w:rsid w:val="004955BB"/>
    <w:rsid w:val="004959B5"/>
    <w:rsid w:val="00495DB4"/>
    <w:rsid w:val="00495F24"/>
    <w:rsid w:val="00495F73"/>
    <w:rsid w:val="004960B6"/>
    <w:rsid w:val="00496D3E"/>
    <w:rsid w:val="004977CF"/>
    <w:rsid w:val="00497FB2"/>
    <w:rsid w:val="004A0014"/>
    <w:rsid w:val="004A068C"/>
    <w:rsid w:val="004A0753"/>
    <w:rsid w:val="004A0763"/>
    <w:rsid w:val="004A1A72"/>
    <w:rsid w:val="004A227A"/>
    <w:rsid w:val="004A3C82"/>
    <w:rsid w:val="004A3D6C"/>
    <w:rsid w:val="004A3D8E"/>
    <w:rsid w:val="004A42AD"/>
    <w:rsid w:val="004A441F"/>
    <w:rsid w:val="004A4909"/>
    <w:rsid w:val="004A5BFF"/>
    <w:rsid w:val="004A66B0"/>
    <w:rsid w:val="004A721D"/>
    <w:rsid w:val="004A74CD"/>
    <w:rsid w:val="004A7A53"/>
    <w:rsid w:val="004B0AD6"/>
    <w:rsid w:val="004B0F93"/>
    <w:rsid w:val="004B1AC0"/>
    <w:rsid w:val="004B1BDD"/>
    <w:rsid w:val="004B1C15"/>
    <w:rsid w:val="004B1E8A"/>
    <w:rsid w:val="004B2272"/>
    <w:rsid w:val="004B2F5C"/>
    <w:rsid w:val="004B2F73"/>
    <w:rsid w:val="004B38F7"/>
    <w:rsid w:val="004B3E8C"/>
    <w:rsid w:val="004B4BEC"/>
    <w:rsid w:val="004B4E58"/>
    <w:rsid w:val="004B60B9"/>
    <w:rsid w:val="004B6609"/>
    <w:rsid w:val="004B6677"/>
    <w:rsid w:val="004B7534"/>
    <w:rsid w:val="004B7861"/>
    <w:rsid w:val="004B7980"/>
    <w:rsid w:val="004C04A2"/>
    <w:rsid w:val="004C0860"/>
    <w:rsid w:val="004C19AE"/>
    <w:rsid w:val="004C1A9D"/>
    <w:rsid w:val="004C29C0"/>
    <w:rsid w:val="004C2B2E"/>
    <w:rsid w:val="004C2E99"/>
    <w:rsid w:val="004C3648"/>
    <w:rsid w:val="004C384C"/>
    <w:rsid w:val="004C52E6"/>
    <w:rsid w:val="004C5729"/>
    <w:rsid w:val="004C57B7"/>
    <w:rsid w:val="004C5AE4"/>
    <w:rsid w:val="004C60F1"/>
    <w:rsid w:val="004C6549"/>
    <w:rsid w:val="004C682A"/>
    <w:rsid w:val="004C6A73"/>
    <w:rsid w:val="004C79D7"/>
    <w:rsid w:val="004D019C"/>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F88"/>
    <w:rsid w:val="004D76BC"/>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1FC"/>
    <w:rsid w:val="004E52C4"/>
    <w:rsid w:val="004E5E88"/>
    <w:rsid w:val="004E61C1"/>
    <w:rsid w:val="004E6228"/>
    <w:rsid w:val="004E6586"/>
    <w:rsid w:val="004E7467"/>
    <w:rsid w:val="004E7543"/>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A2C"/>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07A16"/>
    <w:rsid w:val="005104EE"/>
    <w:rsid w:val="00510778"/>
    <w:rsid w:val="00511185"/>
    <w:rsid w:val="00511220"/>
    <w:rsid w:val="00511EB5"/>
    <w:rsid w:val="00512B07"/>
    <w:rsid w:val="00513815"/>
    <w:rsid w:val="005138EF"/>
    <w:rsid w:val="00513D14"/>
    <w:rsid w:val="005141E6"/>
    <w:rsid w:val="005143A1"/>
    <w:rsid w:val="005144F3"/>
    <w:rsid w:val="005146C1"/>
    <w:rsid w:val="00514929"/>
    <w:rsid w:val="00514A82"/>
    <w:rsid w:val="00514D38"/>
    <w:rsid w:val="00515071"/>
    <w:rsid w:val="00515D05"/>
    <w:rsid w:val="005164DD"/>
    <w:rsid w:val="00516EA4"/>
    <w:rsid w:val="00516F98"/>
    <w:rsid w:val="00517447"/>
    <w:rsid w:val="005179F3"/>
    <w:rsid w:val="00517C79"/>
    <w:rsid w:val="005204CD"/>
    <w:rsid w:val="005204F9"/>
    <w:rsid w:val="005205D8"/>
    <w:rsid w:val="00520892"/>
    <w:rsid w:val="00520B60"/>
    <w:rsid w:val="00520B77"/>
    <w:rsid w:val="00520BEA"/>
    <w:rsid w:val="0052118F"/>
    <w:rsid w:val="00521A96"/>
    <w:rsid w:val="0052291E"/>
    <w:rsid w:val="005237DD"/>
    <w:rsid w:val="0052391C"/>
    <w:rsid w:val="00523A6A"/>
    <w:rsid w:val="00524773"/>
    <w:rsid w:val="005247B3"/>
    <w:rsid w:val="005248DD"/>
    <w:rsid w:val="0052564B"/>
    <w:rsid w:val="00525BB0"/>
    <w:rsid w:val="00525D3F"/>
    <w:rsid w:val="00525DDE"/>
    <w:rsid w:val="00526056"/>
    <w:rsid w:val="00526BF8"/>
    <w:rsid w:val="00527B42"/>
    <w:rsid w:val="00530D12"/>
    <w:rsid w:val="00530F0B"/>
    <w:rsid w:val="005314A3"/>
    <w:rsid w:val="00531949"/>
    <w:rsid w:val="0053196D"/>
    <w:rsid w:val="00531BC6"/>
    <w:rsid w:val="00531BC9"/>
    <w:rsid w:val="005329D0"/>
    <w:rsid w:val="0053312F"/>
    <w:rsid w:val="00533576"/>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DCB"/>
    <w:rsid w:val="00540280"/>
    <w:rsid w:val="00540316"/>
    <w:rsid w:val="00540D57"/>
    <w:rsid w:val="0054135D"/>
    <w:rsid w:val="0054169C"/>
    <w:rsid w:val="00542340"/>
    <w:rsid w:val="00542AC7"/>
    <w:rsid w:val="00542D1D"/>
    <w:rsid w:val="00543643"/>
    <w:rsid w:val="00543DCF"/>
    <w:rsid w:val="00544E01"/>
    <w:rsid w:val="0054527E"/>
    <w:rsid w:val="00545F5D"/>
    <w:rsid w:val="0054690F"/>
    <w:rsid w:val="005469AB"/>
    <w:rsid w:val="0054734E"/>
    <w:rsid w:val="005479AE"/>
    <w:rsid w:val="00547B03"/>
    <w:rsid w:val="00547E51"/>
    <w:rsid w:val="00550B35"/>
    <w:rsid w:val="0055158D"/>
    <w:rsid w:val="005518F6"/>
    <w:rsid w:val="0055206F"/>
    <w:rsid w:val="00552584"/>
    <w:rsid w:val="00552B2C"/>
    <w:rsid w:val="0055321E"/>
    <w:rsid w:val="005533D4"/>
    <w:rsid w:val="005538CD"/>
    <w:rsid w:val="00553E31"/>
    <w:rsid w:val="00553FEF"/>
    <w:rsid w:val="0055420E"/>
    <w:rsid w:val="00554434"/>
    <w:rsid w:val="00554B16"/>
    <w:rsid w:val="00554E1C"/>
    <w:rsid w:val="0055554D"/>
    <w:rsid w:val="00555901"/>
    <w:rsid w:val="00555BA1"/>
    <w:rsid w:val="0055676B"/>
    <w:rsid w:val="005568E4"/>
    <w:rsid w:val="005568F2"/>
    <w:rsid w:val="00556EB4"/>
    <w:rsid w:val="005606FA"/>
    <w:rsid w:val="0056081D"/>
    <w:rsid w:val="005608FC"/>
    <w:rsid w:val="00560AE2"/>
    <w:rsid w:val="0056169C"/>
    <w:rsid w:val="00561BBD"/>
    <w:rsid w:val="00561FBF"/>
    <w:rsid w:val="00562103"/>
    <w:rsid w:val="00562450"/>
    <w:rsid w:val="005629F4"/>
    <w:rsid w:val="00563272"/>
    <w:rsid w:val="0056360C"/>
    <w:rsid w:val="005641A5"/>
    <w:rsid w:val="00564D66"/>
    <w:rsid w:val="00565B19"/>
    <w:rsid w:val="0056675F"/>
    <w:rsid w:val="00566974"/>
    <w:rsid w:val="00566E96"/>
    <w:rsid w:val="005671D3"/>
    <w:rsid w:val="00567470"/>
    <w:rsid w:val="00567D86"/>
    <w:rsid w:val="00570621"/>
    <w:rsid w:val="005714D7"/>
    <w:rsid w:val="00571EC2"/>
    <w:rsid w:val="00572EDF"/>
    <w:rsid w:val="00573624"/>
    <w:rsid w:val="005737A9"/>
    <w:rsid w:val="00573DD3"/>
    <w:rsid w:val="00574171"/>
    <w:rsid w:val="00574487"/>
    <w:rsid w:val="00574A93"/>
    <w:rsid w:val="00575799"/>
    <w:rsid w:val="0057691C"/>
    <w:rsid w:val="00576931"/>
    <w:rsid w:val="0057693F"/>
    <w:rsid w:val="00577B8A"/>
    <w:rsid w:val="00580563"/>
    <w:rsid w:val="00581FCB"/>
    <w:rsid w:val="0058229E"/>
    <w:rsid w:val="00582D0F"/>
    <w:rsid w:val="00583472"/>
    <w:rsid w:val="005842EB"/>
    <w:rsid w:val="00584EFE"/>
    <w:rsid w:val="005855F5"/>
    <w:rsid w:val="00586A9B"/>
    <w:rsid w:val="005879E5"/>
    <w:rsid w:val="00587B12"/>
    <w:rsid w:val="005901DB"/>
    <w:rsid w:val="005904E0"/>
    <w:rsid w:val="0059127D"/>
    <w:rsid w:val="00591645"/>
    <w:rsid w:val="00591F24"/>
    <w:rsid w:val="00591FAE"/>
    <w:rsid w:val="00592319"/>
    <w:rsid w:val="0059321E"/>
    <w:rsid w:val="00593296"/>
    <w:rsid w:val="0059399E"/>
    <w:rsid w:val="00593A00"/>
    <w:rsid w:val="00594060"/>
    <w:rsid w:val="0059489B"/>
    <w:rsid w:val="00594B53"/>
    <w:rsid w:val="00595398"/>
    <w:rsid w:val="005963D8"/>
    <w:rsid w:val="005965BE"/>
    <w:rsid w:val="005965F7"/>
    <w:rsid w:val="00596D4F"/>
    <w:rsid w:val="005972FF"/>
    <w:rsid w:val="005975F4"/>
    <w:rsid w:val="005979D3"/>
    <w:rsid w:val="00597D16"/>
    <w:rsid w:val="00597E0D"/>
    <w:rsid w:val="005A0A95"/>
    <w:rsid w:val="005A0C51"/>
    <w:rsid w:val="005A1152"/>
    <w:rsid w:val="005A1F36"/>
    <w:rsid w:val="005A1FC2"/>
    <w:rsid w:val="005A2A46"/>
    <w:rsid w:val="005A3421"/>
    <w:rsid w:val="005A3436"/>
    <w:rsid w:val="005A35AD"/>
    <w:rsid w:val="005A3BE4"/>
    <w:rsid w:val="005A3F1F"/>
    <w:rsid w:val="005A42AC"/>
    <w:rsid w:val="005A443A"/>
    <w:rsid w:val="005A44A2"/>
    <w:rsid w:val="005A4501"/>
    <w:rsid w:val="005A450C"/>
    <w:rsid w:val="005A5CB3"/>
    <w:rsid w:val="005A73DE"/>
    <w:rsid w:val="005A7426"/>
    <w:rsid w:val="005A767A"/>
    <w:rsid w:val="005A782E"/>
    <w:rsid w:val="005B05F5"/>
    <w:rsid w:val="005B06C1"/>
    <w:rsid w:val="005B08A9"/>
    <w:rsid w:val="005B097B"/>
    <w:rsid w:val="005B0BBE"/>
    <w:rsid w:val="005B0D68"/>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0FD"/>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1D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2815"/>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65F"/>
    <w:rsid w:val="005F295E"/>
    <w:rsid w:val="005F358C"/>
    <w:rsid w:val="005F3B42"/>
    <w:rsid w:val="005F3CE9"/>
    <w:rsid w:val="005F3E29"/>
    <w:rsid w:val="005F4266"/>
    <w:rsid w:val="005F478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BD0"/>
    <w:rsid w:val="00603D9A"/>
    <w:rsid w:val="006043E1"/>
    <w:rsid w:val="0060483B"/>
    <w:rsid w:val="00604A3A"/>
    <w:rsid w:val="00605182"/>
    <w:rsid w:val="00605A62"/>
    <w:rsid w:val="00605B72"/>
    <w:rsid w:val="00606498"/>
    <w:rsid w:val="00606776"/>
    <w:rsid w:val="00606A14"/>
    <w:rsid w:val="00606C51"/>
    <w:rsid w:val="006079ED"/>
    <w:rsid w:val="00607C4C"/>
    <w:rsid w:val="00607F47"/>
    <w:rsid w:val="006100DC"/>
    <w:rsid w:val="00610451"/>
    <w:rsid w:val="00610B59"/>
    <w:rsid w:val="00610D4C"/>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45"/>
    <w:rsid w:val="00614E5F"/>
    <w:rsid w:val="006151FE"/>
    <w:rsid w:val="006157A8"/>
    <w:rsid w:val="00615DC1"/>
    <w:rsid w:val="0061646C"/>
    <w:rsid w:val="00616C1E"/>
    <w:rsid w:val="00617378"/>
    <w:rsid w:val="006208DB"/>
    <w:rsid w:val="00620F2B"/>
    <w:rsid w:val="0062185C"/>
    <w:rsid w:val="00621B05"/>
    <w:rsid w:val="00621C3A"/>
    <w:rsid w:val="00622ACC"/>
    <w:rsid w:val="0062357C"/>
    <w:rsid w:val="0062372D"/>
    <w:rsid w:val="00623C6C"/>
    <w:rsid w:val="00624729"/>
    <w:rsid w:val="00624744"/>
    <w:rsid w:val="006253EA"/>
    <w:rsid w:val="00625883"/>
    <w:rsid w:val="0062619D"/>
    <w:rsid w:val="006266F4"/>
    <w:rsid w:val="00626813"/>
    <w:rsid w:val="006269C2"/>
    <w:rsid w:val="00626D1C"/>
    <w:rsid w:val="00626DEA"/>
    <w:rsid w:val="00627228"/>
    <w:rsid w:val="006305EC"/>
    <w:rsid w:val="006306B9"/>
    <w:rsid w:val="006307B0"/>
    <w:rsid w:val="006308A2"/>
    <w:rsid w:val="00630E36"/>
    <w:rsid w:val="00631223"/>
    <w:rsid w:val="00631739"/>
    <w:rsid w:val="0063178D"/>
    <w:rsid w:val="00632298"/>
    <w:rsid w:val="0063255B"/>
    <w:rsid w:val="00632FEC"/>
    <w:rsid w:val="0063349C"/>
    <w:rsid w:val="00633DFE"/>
    <w:rsid w:val="00633EC1"/>
    <w:rsid w:val="00634479"/>
    <w:rsid w:val="00634500"/>
    <w:rsid w:val="006353FA"/>
    <w:rsid w:val="0063590B"/>
    <w:rsid w:val="00635C81"/>
    <w:rsid w:val="00636AA8"/>
    <w:rsid w:val="00637E12"/>
    <w:rsid w:val="006406D9"/>
    <w:rsid w:val="006406F7"/>
    <w:rsid w:val="006409AF"/>
    <w:rsid w:val="00640A84"/>
    <w:rsid w:val="00640C8D"/>
    <w:rsid w:val="00640F45"/>
    <w:rsid w:val="006413BC"/>
    <w:rsid w:val="00641745"/>
    <w:rsid w:val="00641FD0"/>
    <w:rsid w:val="006420E8"/>
    <w:rsid w:val="006421AF"/>
    <w:rsid w:val="00642A57"/>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5731A"/>
    <w:rsid w:val="00660215"/>
    <w:rsid w:val="0066058F"/>
    <w:rsid w:val="00660CB2"/>
    <w:rsid w:val="00660D46"/>
    <w:rsid w:val="0066190A"/>
    <w:rsid w:val="00661C98"/>
    <w:rsid w:val="00662272"/>
    <w:rsid w:val="00662FA1"/>
    <w:rsid w:val="006630F7"/>
    <w:rsid w:val="00663B14"/>
    <w:rsid w:val="00663D7D"/>
    <w:rsid w:val="006645DA"/>
    <w:rsid w:val="00665030"/>
    <w:rsid w:val="00665298"/>
    <w:rsid w:val="00665427"/>
    <w:rsid w:val="00665A15"/>
    <w:rsid w:val="00665A69"/>
    <w:rsid w:val="00665B2B"/>
    <w:rsid w:val="00665C04"/>
    <w:rsid w:val="00665D00"/>
    <w:rsid w:val="00665F96"/>
    <w:rsid w:val="0066603E"/>
    <w:rsid w:val="006662E0"/>
    <w:rsid w:val="0066637F"/>
    <w:rsid w:val="00666381"/>
    <w:rsid w:val="00666C60"/>
    <w:rsid w:val="006677F6"/>
    <w:rsid w:val="0067056A"/>
    <w:rsid w:val="00670A2A"/>
    <w:rsid w:val="006714B8"/>
    <w:rsid w:val="006720C6"/>
    <w:rsid w:val="006723EA"/>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056"/>
    <w:rsid w:val="0068197A"/>
    <w:rsid w:val="00681D80"/>
    <w:rsid w:val="00681FE4"/>
    <w:rsid w:val="00681FF8"/>
    <w:rsid w:val="00682873"/>
    <w:rsid w:val="00682D31"/>
    <w:rsid w:val="00682E72"/>
    <w:rsid w:val="00683001"/>
    <w:rsid w:val="006830B4"/>
    <w:rsid w:val="00683216"/>
    <w:rsid w:val="00683332"/>
    <w:rsid w:val="006834CB"/>
    <w:rsid w:val="00683BB4"/>
    <w:rsid w:val="0068461B"/>
    <w:rsid w:val="00684A94"/>
    <w:rsid w:val="00684F04"/>
    <w:rsid w:val="00685019"/>
    <w:rsid w:val="00685785"/>
    <w:rsid w:val="00685CA0"/>
    <w:rsid w:val="006864B2"/>
    <w:rsid w:val="00687AD7"/>
    <w:rsid w:val="00687BA7"/>
    <w:rsid w:val="00687BAB"/>
    <w:rsid w:val="00690455"/>
    <w:rsid w:val="006904AF"/>
    <w:rsid w:val="006906FC"/>
    <w:rsid w:val="00690707"/>
    <w:rsid w:val="006907E7"/>
    <w:rsid w:val="00691241"/>
    <w:rsid w:val="006913F6"/>
    <w:rsid w:val="0069144D"/>
    <w:rsid w:val="006920BC"/>
    <w:rsid w:val="00692E79"/>
    <w:rsid w:val="006931A1"/>
    <w:rsid w:val="006933B6"/>
    <w:rsid w:val="006933D4"/>
    <w:rsid w:val="006934C0"/>
    <w:rsid w:val="006936A8"/>
    <w:rsid w:val="00693B64"/>
    <w:rsid w:val="006951DB"/>
    <w:rsid w:val="0069548E"/>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6D97"/>
    <w:rsid w:val="006A705B"/>
    <w:rsid w:val="006A7137"/>
    <w:rsid w:val="006A74B5"/>
    <w:rsid w:val="006A77CE"/>
    <w:rsid w:val="006B0C39"/>
    <w:rsid w:val="006B10FF"/>
    <w:rsid w:val="006B250C"/>
    <w:rsid w:val="006B3BD0"/>
    <w:rsid w:val="006B3CEF"/>
    <w:rsid w:val="006B3D6E"/>
    <w:rsid w:val="006B4314"/>
    <w:rsid w:val="006B4AE5"/>
    <w:rsid w:val="006B4E5A"/>
    <w:rsid w:val="006B4EAA"/>
    <w:rsid w:val="006B50F9"/>
    <w:rsid w:val="006B5A79"/>
    <w:rsid w:val="006B5B2A"/>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651"/>
    <w:rsid w:val="006C2A5C"/>
    <w:rsid w:val="006C2C9F"/>
    <w:rsid w:val="006C2FF9"/>
    <w:rsid w:val="006C41DF"/>
    <w:rsid w:val="006C4766"/>
    <w:rsid w:val="006C48AF"/>
    <w:rsid w:val="006C4EBB"/>
    <w:rsid w:val="006C5186"/>
    <w:rsid w:val="006C5AA0"/>
    <w:rsid w:val="006C60B2"/>
    <w:rsid w:val="006C65CE"/>
    <w:rsid w:val="006C6A37"/>
    <w:rsid w:val="006C7606"/>
    <w:rsid w:val="006C7844"/>
    <w:rsid w:val="006D017C"/>
    <w:rsid w:val="006D0252"/>
    <w:rsid w:val="006D0B55"/>
    <w:rsid w:val="006D15C8"/>
    <w:rsid w:val="006D1766"/>
    <w:rsid w:val="006D21BA"/>
    <w:rsid w:val="006D2274"/>
    <w:rsid w:val="006D2469"/>
    <w:rsid w:val="006D2BC5"/>
    <w:rsid w:val="006D2D02"/>
    <w:rsid w:val="006D2DAC"/>
    <w:rsid w:val="006D3165"/>
    <w:rsid w:val="006D3B38"/>
    <w:rsid w:val="006D40D3"/>
    <w:rsid w:val="006D4958"/>
    <w:rsid w:val="006D54DB"/>
    <w:rsid w:val="006D5686"/>
    <w:rsid w:val="006D5754"/>
    <w:rsid w:val="006D7493"/>
    <w:rsid w:val="006D7A9C"/>
    <w:rsid w:val="006E168B"/>
    <w:rsid w:val="006E1A3A"/>
    <w:rsid w:val="006E2255"/>
    <w:rsid w:val="006E2F5B"/>
    <w:rsid w:val="006E2FCC"/>
    <w:rsid w:val="006E3089"/>
    <w:rsid w:val="006E3625"/>
    <w:rsid w:val="006E3C31"/>
    <w:rsid w:val="006E49ED"/>
    <w:rsid w:val="006E4E6D"/>
    <w:rsid w:val="006E56F1"/>
    <w:rsid w:val="006E571D"/>
    <w:rsid w:val="006E5720"/>
    <w:rsid w:val="006E6E80"/>
    <w:rsid w:val="006E7218"/>
    <w:rsid w:val="006E7437"/>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0143"/>
    <w:rsid w:val="007016D4"/>
    <w:rsid w:val="0070187A"/>
    <w:rsid w:val="00701A77"/>
    <w:rsid w:val="00702207"/>
    <w:rsid w:val="00702C1E"/>
    <w:rsid w:val="00702F95"/>
    <w:rsid w:val="00703E97"/>
    <w:rsid w:val="007042D1"/>
    <w:rsid w:val="007046EC"/>
    <w:rsid w:val="00704FB9"/>
    <w:rsid w:val="007058DC"/>
    <w:rsid w:val="00705BA2"/>
    <w:rsid w:val="00706A23"/>
    <w:rsid w:val="00706B70"/>
    <w:rsid w:val="00707027"/>
    <w:rsid w:val="0070721A"/>
    <w:rsid w:val="0070721E"/>
    <w:rsid w:val="00707877"/>
    <w:rsid w:val="0071027D"/>
    <w:rsid w:val="00710D62"/>
    <w:rsid w:val="00710E9C"/>
    <w:rsid w:val="00713715"/>
    <w:rsid w:val="00714F95"/>
    <w:rsid w:val="0071637C"/>
    <w:rsid w:val="0071642C"/>
    <w:rsid w:val="00716622"/>
    <w:rsid w:val="00716719"/>
    <w:rsid w:val="00717214"/>
    <w:rsid w:val="007172AD"/>
    <w:rsid w:val="0072047E"/>
    <w:rsid w:val="007207EE"/>
    <w:rsid w:val="00721B6B"/>
    <w:rsid w:val="00722B62"/>
    <w:rsid w:val="007232D5"/>
    <w:rsid w:val="00723697"/>
    <w:rsid w:val="00723A52"/>
    <w:rsid w:val="00723A5B"/>
    <w:rsid w:val="00723C24"/>
    <w:rsid w:val="0072473E"/>
    <w:rsid w:val="00724A42"/>
    <w:rsid w:val="00725CEA"/>
    <w:rsid w:val="00726683"/>
    <w:rsid w:val="0072683D"/>
    <w:rsid w:val="00726F9F"/>
    <w:rsid w:val="0072760D"/>
    <w:rsid w:val="00727AA2"/>
    <w:rsid w:val="00727DE0"/>
    <w:rsid w:val="0073005A"/>
    <w:rsid w:val="00730790"/>
    <w:rsid w:val="00730DFE"/>
    <w:rsid w:val="007310A8"/>
    <w:rsid w:val="0073128E"/>
    <w:rsid w:val="00731AE4"/>
    <w:rsid w:val="0073284D"/>
    <w:rsid w:val="00732AB8"/>
    <w:rsid w:val="00732ABB"/>
    <w:rsid w:val="00734156"/>
    <w:rsid w:val="007342AB"/>
    <w:rsid w:val="00734DD4"/>
    <w:rsid w:val="00735D5B"/>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80"/>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22A"/>
    <w:rsid w:val="00753706"/>
    <w:rsid w:val="00753C5C"/>
    <w:rsid w:val="00753F21"/>
    <w:rsid w:val="007542C4"/>
    <w:rsid w:val="007543CF"/>
    <w:rsid w:val="007544EA"/>
    <w:rsid w:val="0075459C"/>
    <w:rsid w:val="007551DC"/>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87B"/>
    <w:rsid w:val="00761A89"/>
    <w:rsid w:val="00761D77"/>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0600"/>
    <w:rsid w:val="00770C12"/>
    <w:rsid w:val="007714CB"/>
    <w:rsid w:val="007714FB"/>
    <w:rsid w:val="00771681"/>
    <w:rsid w:val="00772144"/>
    <w:rsid w:val="00772B27"/>
    <w:rsid w:val="007736DD"/>
    <w:rsid w:val="00774656"/>
    <w:rsid w:val="0077489C"/>
    <w:rsid w:val="00774C6E"/>
    <w:rsid w:val="00775D51"/>
    <w:rsid w:val="00775FBA"/>
    <w:rsid w:val="007764DF"/>
    <w:rsid w:val="00776513"/>
    <w:rsid w:val="00776693"/>
    <w:rsid w:val="00776B7A"/>
    <w:rsid w:val="0077755F"/>
    <w:rsid w:val="007775E0"/>
    <w:rsid w:val="00777ECD"/>
    <w:rsid w:val="007803E0"/>
    <w:rsid w:val="007814ED"/>
    <w:rsid w:val="00781B20"/>
    <w:rsid w:val="007825C3"/>
    <w:rsid w:val="007832DE"/>
    <w:rsid w:val="00783D8F"/>
    <w:rsid w:val="00784346"/>
    <w:rsid w:val="0078511A"/>
    <w:rsid w:val="0078558C"/>
    <w:rsid w:val="00786581"/>
    <w:rsid w:val="00786B03"/>
    <w:rsid w:val="007872B5"/>
    <w:rsid w:val="0078762A"/>
    <w:rsid w:val="00787767"/>
    <w:rsid w:val="00787815"/>
    <w:rsid w:val="007907E7"/>
    <w:rsid w:val="0079173E"/>
    <w:rsid w:val="00791D0C"/>
    <w:rsid w:val="00791D31"/>
    <w:rsid w:val="007920D4"/>
    <w:rsid w:val="00793785"/>
    <w:rsid w:val="00793ED3"/>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24CB"/>
    <w:rsid w:val="007A2EE7"/>
    <w:rsid w:val="007A325F"/>
    <w:rsid w:val="007A341C"/>
    <w:rsid w:val="007A383F"/>
    <w:rsid w:val="007A3F22"/>
    <w:rsid w:val="007A418D"/>
    <w:rsid w:val="007A4350"/>
    <w:rsid w:val="007A57A1"/>
    <w:rsid w:val="007A5856"/>
    <w:rsid w:val="007A6301"/>
    <w:rsid w:val="007A65E8"/>
    <w:rsid w:val="007A69F6"/>
    <w:rsid w:val="007A6EE1"/>
    <w:rsid w:val="007A7065"/>
    <w:rsid w:val="007A74E5"/>
    <w:rsid w:val="007A75FA"/>
    <w:rsid w:val="007A7CA2"/>
    <w:rsid w:val="007A7CB8"/>
    <w:rsid w:val="007A7E0A"/>
    <w:rsid w:val="007B04A3"/>
    <w:rsid w:val="007B062A"/>
    <w:rsid w:val="007B084B"/>
    <w:rsid w:val="007B0A2F"/>
    <w:rsid w:val="007B0DF3"/>
    <w:rsid w:val="007B1B88"/>
    <w:rsid w:val="007B1C1B"/>
    <w:rsid w:val="007B2066"/>
    <w:rsid w:val="007B2080"/>
    <w:rsid w:val="007B2A55"/>
    <w:rsid w:val="007B30B9"/>
    <w:rsid w:val="007B3441"/>
    <w:rsid w:val="007B42AA"/>
    <w:rsid w:val="007B4BA2"/>
    <w:rsid w:val="007B4EE5"/>
    <w:rsid w:val="007B5455"/>
    <w:rsid w:val="007B57EC"/>
    <w:rsid w:val="007B6592"/>
    <w:rsid w:val="007B74FE"/>
    <w:rsid w:val="007B7552"/>
    <w:rsid w:val="007B7CCD"/>
    <w:rsid w:val="007C028E"/>
    <w:rsid w:val="007C0C3A"/>
    <w:rsid w:val="007C0D43"/>
    <w:rsid w:val="007C1257"/>
    <w:rsid w:val="007C1520"/>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69C"/>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3FA"/>
    <w:rsid w:val="007F1504"/>
    <w:rsid w:val="007F1EDE"/>
    <w:rsid w:val="007F22C0"/>
    <w:rsid w:val="007F251E"/>
    <w:rsid w:val="007F2917"/>
    <w:rsid w:val="007F2CEC"/>
    <w:rsid w:val="007F33E8"/>
    <w:rsid w:val="007F41FB"/>
    <w:rsid w:val="007F4A5B"/>
    <w:rsid w:val="007F5927"/>
    <w:rsid w:val="007F5BA3"/>
    <w:rsid w:val="007F5F36"/>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57"/>
    <w:rsid w:val="008105A8"/>
    <w:rsid w:val="008110F0"/>
    <w:rsid w:val="00811366"/>
    <w:rsid w:val="00812A9F"/>
    <w:rsid w:val="00813476"/>
    <w:rsid w:val="0081482E"/>
    <w:rsid w:val="00814BCC"/>
    <w:rsid w:val="00815819"/>
    <w:rsid w:val="0081663B"/>
    <w:rsid w:val="00816673"/>
    <w:rsid w:val="00816BA2"/>
    <w:rsid w:val="0081793F"/>
    <w:rsid w:val="00817985"/>
    <w:rsid w:val="00820304"/>
    <w:rsid w:val="00820D17"/>
    <w:rsid w:val="00821225"/>
    <w:rsid w:val="008219B8"/>
    <w:rsid w:val="00821DE9"/>
    <w:rsid w:val="00822644"/>
    <w:rsid w:val="00823747"/>
    <w:rsid w:val="00823958"/>
    <w:rsid w:val="00823EA7"/>
    <w:rsid w:val="00823FFA"/>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2B49"/>
    <w:rsid w:val="00832C4D"/>
    <w:rsid w:val="00832D9C"/>
    <w:rsid w:val="00832F8B"/>
    <w:rsid w:val="008338AF"/>
    <w:rsid w:val="0083433F"/>
    <w:rsid w:val="008349F7"/>
    <w:rsid w:val="00835FA7"/>
    <w:rsid w:val="00836325"/>
    <w:rsid w:val="0083653F"/>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1D95"/>
    <w:rsid w:val="0085254F"/>
    <w:rsid w:val="00853573"/>
    <w:rsid w:val="0085364B"/>
    <w:rsid w:val="00853974"/>
    <w:rsid w:val="00853CC3"/>
    <w:rsid w:val="008542B3"/>
    <w:rsid w:val="00854C7F"/>
    <w:rsid w:val="00855125"/>
    <w:rsid w:val="00855BFD"/>
    <w:rsid w:val="0085611B"/>
    <w:rsid w:val="008561D4"/>
    <w:rsid w:val="00856FB6"/>
    <w:rsid w:val="008571A3"/>
    <w:rsid w:val="00857E26"/>
    <w:rsid w:val="00860EDF"/>
    <w:rsid w:val="00861174"/>
    <w:rsid w:val="0086153C"/>
    <w:rsid w:val="0086165F"/>
    <w:rsid w:val="008619E8"/>
    <w:rsid w:val="00861AE2"/>
    <w:rsid w:val="008624F1"/>
    <w:rsid w:val="008627EE"/>
    <w:rsid w:val="00862C7C"/>
    <w:rsid w:val="00863B28"/>
    <w:rsid w:val="008643BD"/>
    <w:rsid w:val="00864434"/>
    <w:rsid w:val="00864563"/>
    <w:rsid w:val="008648D8"/>
    <w:rsid w:val="008659F6"/>
    <w:rsid w:val="00866F83"/>
    <w:rsid w:val="00867412"/>
    <w:rsid w:val="008675E7"/>
    <w:rsid w:val="0087011F"/>
    <w:rsid w:val="0087067F"/>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6CE"/>
    <w:rsid w:val="00884BD3"/>
    <w:rsid w:val="00884E0B"/>
    <w:rsid w:val="008853FD"/>
    <w:rsid w:val="008857FC"/>
    <w:rsid w:val="008863D3"/>
    <w:rsid w:val="00886B90"/>
    <w:rsid w:val="008875B0"/>
    <w:rsid w:val="0088770B"/>
    <w:rsid w:val="00887BF4"/>
    <w:rsid w:val="00887C74"/>
    <w:rsid w:val="00891593"/>
    <w:rsid w:val="00891769"/>
    <w:rsid w:val="00891DAC"/>
    <w:rsid w:val="008925AD"/>
    <w:rsid w:val="0089368C"/>
    <w:rsid w:val="008937E5"/>
    <w:rsid w:val="00893A53"/>
    <w:rsid w:val="00893D17"/>
    <w:rsid w:val="00894171"/>
    <w:rsid w:val="0089447E"/>
    <w:rsid w:val="0089527C"/>
    <w:rsid w:val="00895543"/>
    <w:rsid w:val="0089554E"/>
    <w:rsid w:val="0089563F"/>
    <w:rsid w:val="00895DFC"/>
    <w:rsid w:val="008963DF"/>
    <w:rsid w:val="00896E6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756"/>
    <w:rsid w:val="008A3C5C"/>
    <w:rsid w:val="008A3F98"/>
    <w:rsid w:val="008A4449"/>
    <w:rsid w:val="008A461F"/>
    <w:rsid w:val="008A4B12"/>
    <w:rsid w:val="008A51DA"/>
    <w:rsid w:val="008A56BE"/>
    <w:rsid w:val="008A5A12"/>
    <w:rsid w:val="008A5A79"/>
    <w:rsid w:val="008A66DB"/>
    <w:rsid w:val="008A67A8"/>
    <w:rsid w:val="008A6A24"/>
    <w:rsid w:val="008A6CAF"/>
    <w:rsid w:val="008A6F0E"/>
    <w:rsid w:val="008A7398"/>
    <w:rsid w:val="008A74F3"/>
    <w:rsid w:val="008A7BB6"/>
    <w:rsid w:val="008B0103"/>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B7D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4D72"/>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8C1"/>
    <w:rsid w:val="008D1917"/>
    <w:rsid w:val="008D19B4"/>
    <w:rsid w:val="008D25D5"/>
    <w:rsid w:val="008D2B5D"/>
    <w:rsid w:val="008D2EFC"/>
    <w:rsid w:val="008D4861"/>
    <w:rsid w:val="008D5204"/>
    <w:rsid w:val="008D5F3D"/>
    <w:rsid w:val="008D6B54"/>
    <w:rsid w:val="008D6CED"/>
    <w:rsid w:val="008D6E67"/>
    <w:rsid w:val="008D7A6E"/>
    <w:rsid w:val="008D7D18"/>
    <w:rsid w:val="008E07F4"/>
    <w:rsid w:val="008E0983"/>
    <w:rsid w:val="008E1F94"/>
    <w:rsid w:val="008E2353"/>
    <w:rsid w:val="008E25B9"/>
    <w:rsid w:val="008E2DCC"/>
    <w:rsid w:val="008E2EF5"/>
    <w:rsid w:val="008E3714"/>
    <w:rsid w:val="008E3C47"/>
    <w:rsid w:val="008E3FEB"/>
    <w:rsid w:val="008E46EC"/>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2FD8"/>
    <w:rsid w:val="008F3524"/>
    <w:rsid w:val="008F3637"/>
    <w:rsid w:val="008F3987"/>
    <w:rsid w:val="008F403A"/>
    <w:rsid w:val="008F41EF"/>
    <w:rsid w:val="008F41F7"/>
    <w:rsid w:val="008F43C8"/>
    <w:rsid w:val="008F4466"/>
    <w:rsid w:val="008F589C"/>
    <w:rsid w:val="008F58C9"/>
    <w:rsid w:val="008F6071"/>
    <w:rsid w:val="008F633B"/>
    <w:rsid w:val="008F6B5A"/>
    <w:rsid w:val="008F6DD7"/>
    <w:rsid w:val="008F76BB"/>
    <w:rsid w:val="008F7813"/>
    <w:rsid w:val="00901ADC"/>
    <w:rsid w:val="00901E8E"/>
    <w:rsid w:val="00902465"/>
    <w:rsid w:val="00903117"/>
    <w:rsid w:val="00903476"/>
    <w:rsid w:val="00903F38"/>
    <w:rsid w:val="00904153"/>
    <w:rsid w:val="0090442C"/>
    <w:rsid w:val="00905D7F"/>
    <w:rsid w:val="00906088"/>
    <w:rsid w:val="00906A91"/>
    <w:rsid w:val="00906C28"/>
    <w:rsid w:val="00906FDA"/>
    <w:rsid w:val="0091016E"/>
    <w:rsid w:val="00910631"/>
    <w:rsid w:val="00911941"/>
    <w:rsid w:val="009123BA"/>
    <w:rsid w:val="00912911"/>
    <w:rsid w:val="00912FA0"/>
    <w:rsid w:val="009137BC"/>
    <w:rsid w:val="00913C33"/>
    <w:rsid w:val="00915245"/>
    <w:rsid w:val="00915569"/>
    <w:rsid w:val="009158A8"/>
    <w:rsid w:val="00915AE8"/>
    <w:rsid w:val="00917581"/>
    <w:rsid w:val="00917A41"/>
    <w:rsid w:val="00917AF4"/>
    <w:rsid w:val="009207C2"/>
    <w:rsid w:val="0092098B"/>
    <w:rsid w:val="00922A33"/>
    <w:rsid w:val="00922C75"/>
    <w:rsid w:val="00923669"/>
    <w:rsid w:val="00924167"/>
    <w:rsid w:val="00924A90"/>
    <w:rsid w:val="009253F3"/>
    <w:rsid w:val="00925810"/>
    <w:rsid w:val="009262E4"/>
    <w:rsid w:val="009267FE"/>
    <w:rsid w:val="00930098"/>
    <w:rsid w:val="009301E5"/>
    <w:rsid w:val="0093061F"/>
    <w:rsid w:val="00931927"/>
    <w:rsid w:val="00931AB4"/>
    <w:rsid w:val="00931B23"/>
    <w:rsid w:val="009327E3"/>
    <w:rsid w:val="009329D8"/>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36"/>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B1A"/>
    <w:rsid w:val="009512B4"/>
    <w:rsid w:val="00951584"/>
    <w:rsid w:val="00951741"/>
    <w:rsid w:val="009518A5"/>
    <w:rsid w:val="009529CD"/>
    <w:rsid w:val="00952C9B"/>
    <w:rsid w:val="00952CF6"/>
    <w:rsid w:val="00953225"/>
    <w:rsid w:val="00953503"/>
    <w:rsid w:val="00953DC9"/>
    <w:rsid w:val="00953EE0"/>
    <w:rsid w:val="009542D3"/>
    <w:rsid w:val="0095470F"/>
    <w:rsid w:val="00954ACF"/>
    <w:rsid w:val="00954DC3"/>
    <w:rsid w:val="00954FEA"/>
    <w:rsid w:val="00955827"/>
    <w:rsid w:val="00955B04"/>
    <w:rsid w:val="00955B77"/>
    <w:rsid w:val="0095611F"/>
    <w:rsid w:val="00956CF6"/>
    <w:rsid w:val="009576FC"/>
    <w:rsid w:val="00957CC4"/>
    <w:rsid w:val="00957D2E"/>
    <w:rsid w:val="00961564"/>
    <w:rsid w:val="00961C18"/>
    <w:rsid w:val="00961D39"/>
    <w:rsid w:val="00962661"/>
    <w:rsid w:val="0096268A"/>
    <w:rsid w:val="00962CF6"/>
    <w:rsid w:val="00962D15"/>
    <w:rsid w:val="009631D3"/>
    <w:rsid w:val="0096350B"/>
    <w:rsid w:val="00963B95"/>
    <w:rsid w:val="00963D9F"/>
    <w:rsid w:val="009648B4"/>
    <w:rsid w:val="00964CFB"/>
    <w:rsid w:val="00964D6C"/>
    <w:rsid w:val="00964FAC"/>
    <w:rsid w:val="0096501C"/>
    <w:rsid w:val="00965451"/>
    <w:rsid w:val="00965463"/>
    <w:rsid w:val="009655DE"/>
    <w:rsid w:val="009658A3"/>
    <w:rsid w:val="00965C3A"/>
    <w:rsid w:val="00966BD8"/>
    <w:rsid w:val="009670B0"/>
    <w:rsid w:val="00967384"/>
    <w:rsid w:val="009674F5"/>
    <w:rsid w:val="00967DEB"/>
    <w:rsid w:val="00970C5E"/>
    <w:rsid w:val="0097181C"/>
    <w:rsid w:val="00971B3F"/>
    <w:rsid w:val="00971DE1"/>
    <w:rsid w:val="00972462"/>
    <w:rsid w:val="00973160"/>
    <w:rsid w:val="00973BD9"/>
    <w:rsid w:val="00973D95"/>
    <w:rsid w:val="0097508F"/>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09E4"/>
    <w:rsid w:val="0099115F"/>
    <w:rsid w:val="009911D1"/>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EB"/>
    <w:rsid w:val="009A51F5"/>
    <w:rsid w:val="009A570C"/>
    <w:rsid w:val="009A5D00"/>
    <w:rsid w:val="009A5DE3"/>
    <w:rsid w:val="009A6333"/>
    <w:rsid w:val="009A69AB"/>
    <w:rsid w:val="009A6EB3"/>
    <w:rsid w:val="009A73AB"/>
    <w:rsid w:val="009A767E"/>
    <w:rsid w:val="009B01F8"/>
    <w:rsid w:val="009B0264"/>
    <w:rsid w:val="009B043B"/>
    <w:rsid w:val="009B1768"/>
    <w:rsid w:val="009B177E"/>
    <w:rsid w:val="009B1DFF"/>
    <w:rsid w:val="009B2031"/>
    <w:rsid w:val="009B212A"/>
    <w:rsid w:val="009B2560"/>
    <w:rsid w:val="009B282A"/>
    <w:rsid w:val="009B2F3C"/>
    <w:rsid w:val="009B2FF4"/>
    <w:rsid w:val="009B3457"/>
    <w:rsid w:val="009B53B5"/>
    <w:rsid w:val="009B54DA"/>
    <w:rsid w:val="009B57BD"/>
    <w:rsid w:val="009B5852"/>
    <w:rsid w:val="009B5A9D"/>
    <w:rsid w:val="009B5B27"/>
    <w:rsid w:val="009B6A61"/>
    <w:rsid w:val="009B6C47"/>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1EB2"/>
    <w:rsid w:val="009C1F71"/>
    <w:rsid w:val="009C30D5"/>
    <w:rsid w:val="009C3259"/>
    <w:rsid w:val="009C3D61"/>
    <w:rsid w:val="009C4497"/>
    <w:rsid w:val="009C4753"/>
    <w:rsid w:val="009C479F"/>
    <w:rsid w:val="009C4BF2"/>
    <w:rsid w:val="009C5768"/>
    <w:rsid w:val="009C5BFA"/>
    <w:rsid w:val="009C74D3"/>
    <w:rsid w:val="009C75A4"/>
    <w:rsid w:val="009C7717"/>
    <w:rsid w:val="009C79ED"/>
    <w:rsid w:val="009C7A8B"/>
    <w:rsid w:val="009D01E1"/>
    <w:rsid w:val="009D2617"/>
    <w:rsid w:val="009D2BAA"/>
    <w:rsid w:val="009D32D1"/>
    <w:rsid w:val="009D34E2"/>
    <w:rsid w:val="009D3BF8"/>
    <w:rsid w:val="009D408D"/>
    <w:rsid w:val="009D4AFA"/>
    <w:rsid w:val="009D4BE0"/>
    <w:rsid w:val="009D4F65"/>
    <w:rsid w:val="009D5D56"/>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4E2"/>
    <w:rsid w:val="009E26F4"/>
    <w:rsid w:val="009E3C41"/>
    <w:rsid w:val="009E4CE3"/>
    <w:rsid w:val="009E4D29"/>
    <w:rsid w:val="009E504A"/>
    <w:rsid w:val="009E52C9"/>
    <w:rsid w:val="009E588B"/>
    <w:rsid w:val="009E6AA9"/>
    <w:rsid w:val="009E6ED8"/>
    <w:rsid w:val="009E7F4E"/>
    <w:rsid w:val="009F0536"/>
    <w:rsid w:val="009F05E5"/>
    <w:rsid w:val="009F0863"/>
    <w:rsid w:val="009F0D3D"/>
    <w:rsid w:val="009F1CAD"/>
    <w:rsid w:val="009F3234"/>
    <w:rsid w:val="009F34EB"/>
    <w:rsid w:val="009F35D2"/>
    <w:rsid w:val="009F3888"/>
    <w:rsid w:val="009F3A71"/>
    <w:rsid w:val="009F3E12"/>
    <w:rsid w:val="009F4799"/>
    <w:rsid w:val="009F4924"/>
    <w:rsid w:val="009F4C6A"/>
    <w:rsid w:val="009F552A"/>
    <w:rsid w:val="009F5B91"/>
    <w:rsid w:val="009F5C3E"/>
    <w:rsid w:val="009F6044"/>
    <w:rsid w:val="009F6D40"/>
    <w:rsid w:val="009F71BF"/>
    <w:rsid w:val="009F753A"/>
    <w:rsid w:val="009F7EDA"/>
    <w:rsid w:val="00A00177"/>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881"/>
    <w:rsid w:val="00A1297E"/>
    <w:rsid w:val="00A12BA0"/>
    <w:rsid w:val="00A12BCF"/>
    <w:rsid w:val="00A1315D"/>
    <w:rsid w:val="00A13971"/>
    <w:rsid w:val="00A13A0C"/>
    <w:rsid w:val="00A13BD2"/>
    <w:rsid w:val="00A14B83"/>
    <w:rsid w:val="00A14F6C"/>
    <w:rsid w:val="00A15E05"/>
    <w:rsid w:val="00A160A6"/>
    <w:rsid w:val="00A1654E"/>
    <w:rsid w:val="00A205D3"/>
    <w:rsid w:val="00A2125E"/>
    <w:rsid w:val="00A2187A"/>
    <w:rsid w:val="00A21CA7"/>
    <w:rsid w:val="00A21E33"/>
    <w:rsid w:val="00A21ED7"/>
    <w:rsid w:val="00A21EE9"/>
    <w:rsid w:val="00A225F2"/>
    <w:rsid w:val="00A234FC"/>
    <w:rsid w:val="00A2368D"/>
    <w:rsid w:val="00A23901"/>
    <w:rsid w:val="00A239F3"/>
    <w:rsid w:val="00A23A31"/>
    <w:rsid w:val="00A24624"/>
    <w:rsid w:val="00A25125"/>
    <w:rsid w:val="00A25188"/>
    <w:rsid w:val="00A256BE"/>
    <w:rsid w:val="00A27534"/>
    <w:rsid w:val="00A305AE"/>
    <w:rsid w:val="00A31703"/>
    <w:rsid w:val="00A31F02"/>
    <w:rsid w:val="00A31FFD"/>
    <w:rsid w:val="00A325C0"/>
    <w:rsid w:val="00A32D12"/>
    <w:rsid w:val="00A32F43"/>
    <w:rsid w:val="00A332DC"/>
    <w:rsid w:val="00A34F17"/>
    <w:rsid w:val="00A354EA"/>
    <w:rsid w:val="00A35826"/>
    <w:rsid w:val="00A35C0E"/>
    <w:rsid w:val="00A3619E"/>
    <w:rsid w:val="00A3688D"/>
    <w:rsid w:val="00A40CEF"/>
    <w:rsid w:val="00A4184B"/>
    <w:rsid w:val="00A429C3"/>
    <w:rsid w:val="00A42A23"/>
    <w:rsid w:val="00A43236"/>
    <w:rsid w:val="00A437D4"/>
    <w:rsid w:val="00A44928"/>
    <w:rsid w:val="00A45B2C"/>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58E2"/>
    <w:rsid w:val="00A56528"/>
    <w:rsid w:val="00A56813"/>
    <w:rsid w:val="00A569F5"/>
    <w:rsid w:val="00A56CCE"/>
    <w:rsid w:val="00A56CE8"/>
    <w:rsid w:val="00A56D47"/>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63A"/>
    <w:rsid w:val="00A67983"/>
    <w:rsid w:val="00A67D48"/>
    <w:rsid w:val="00A67EBF"/>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AD"/>
    <w:rsid w:val="00A757E7"/>
    <w:rsid w:val="00A7583A"/>
    <w:rsid w:val="00A758FE"/>
    <w:rsid w:val="00A7592E"/>
    <w:rsid w:val="00A759BF"/>
    <w:rsid w:val="00A77772"/>
    <w:rsid w:val="00A777E2"/>
    <w:rsid w:val="00A77FCF"/>
    <w:rsid w:val="00A80877"/>
    <w:rsid w:val="00A80F42"/>
    <w:rsid w:val="00A812EB"/>
    <w:rsid w:val="00A815C3"/>
    <w:rsid w:val="00A818A2"/>
    <w:rsid w:val="00A8197E"/>
    <w:rsid w:val="00A81BE7"/>
    <w:rsid w:val="00A81C30"/>
    <w:rsid w:val="00A82134"/>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28BB"/>
    <w:rsid w:val="00A92B47"/>
    <w:rsid w:val="00A934EF"/>
    <w:rsid w:val="00A94413"/>
    <w:rsid w:val="00A945AD"/>
    <w:rsid w:val="00A94B65"/>
    <w:rsid w:val="00A94DD8"/>
    <w:rsid w:val="00A959F4"/>
    <w:rsid w:val="00A96AC4"/>
    <w:rsid w:val="00A96AE8"/>
    <w:rsid w:val="00A9781E"/>
    <w:rsid w:val="00A97B1A"/>
    <w:rsid w:val="00A97E3E"/>
    <w:rsid w:val="00AA0DF9"/>
    <w:rsid w:val="00AA0F94"/>
    <w:rsid w:val="00AA0FEE"/>
    <w:rsid w:val="00AA178C"/>
    <w:rsid w:val="00AA2205"/>
    <w:rsid w:val="00AA26EF"/>
    <w:rsid w:val="00AA27FA"/>
    <w:rsid w:val="00AA33C5"/>
    <w:rsid w:val="00AA3551"/>
    <w:rsid w:val="00AA3690"/>
    <w:rsid w:val="00AA4167"/>
    <w:rsid w:val="00AA44AE"/>
    <w:rsid w:val="00AA4848"/>
    <w:rsid w:val="00AA4866"/>
    <w:rsid w:val="00AA5CC6"/>
    <w:rsid w:val="00AA5F9C"/>
    <w:rsid w:val="00AA5FF3"/>
    <w:rsid w:val="00AA6358"/>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94A"/>
    <w:rsid w:val="00AC0A35"/>
    <w:rsid w:val="00AC1515"/>
    <w:rsid w:val="00AC1A2D"/>
    <w:rsid w:val="00AC1E69"/>
    <w:rsid w:val="00AC2147"/>
    <w:rsid w:val="00AC235C"/>
    <w:rsid w:val="00AC2935"/>
    <w:rsid w:val="00AC2E48"/>
    <w:rsid w:val="00AC2EB0"/>
    <w:rsid w:val="00AC2FFF"/>
    <w:rsid w:val="00AC3E8B"/>
    <w:rsid w:val="00AC5616"/>
    <w:rsid w:val="00AC66AD"/>
    <w:rsid w:val="00AC678D"/>
    <w:rsid w:val="00AC6853"/>
    <w:rsid w:val="00AC68C3"/>
    <w:rsid w:val="00AC694E"/>
    <w:rsid w:val="00AC73EE"/>
    <w:rsid w:val="00AD02A0"/>
    <w:rsid w:val="00AD1190"/>
    <w:rsid w:val="00AD1F5B"/>
    <w:rsid w:val="00AD2247"/>
    <w:rsid w:val="00AD2AB6"/>
    <w:rsid w:val="00AD2D2C"/>
    <w:rsid w:val="00AD2D59"/>
    <w:rsid w:val="00AD3856"/>
    <w:rsid w:val="00AD3962"/>
    <w:rsid w:val="00AD3C92"/>
    <w:rsid w:val="00AD4870"/>
    <w:rsid w:val="00AD53EF"/>
    <w:rsid w:val="00AD56DD"/>
    <w:rsid w:val="00AD606A"/>
    <w:rsid w:val="00AD7264"/>
    <w:rsid w:val="00AD74E2"/>
    <w:rsid w:val="00AD7563"/>
    <w:rsid w:val="00AD7A10"/>
    <w:rsid w:val="00AE0CEA"/>
    <w:rsid w:val="00AE1069"/>
    <w:rsid w:val="00AE1167"/>
    <w:rsid w:val="00AE15E4"/>
    <w:rsid w:val="00AE227E"/>
    <w:rsid w:val="00AE2A91"/>
    <w:rsid w:val="00AE335F"/>
    <w:rsid w:val="00AE34B5"/>
    <w:rsid w:val="00AE47F1"/>
    <w:rsid w:val="00AE4CEE"/>
    <w:rsid w:val="00AE5068"/>
    <w:rsid w:val="00AE6BAE"/>
    <w:rsid w:val="00AE6F99"/>
    <w:rsid w:val="00AE715C"/>
    <w:rsid w:val="00AE771A"/>
    <w:rsid w:val="00AF0126"/>
    <w:rsid w:val="00AF019F"/>
    <w:rsid w:val="00AF0542"/>
    <w:rsid w:val="00AF0670"/>
    <w:rsid w:val="00AF0A2F"/>
    <w:rsid w:val="00AF0C75"/>
    <w:rsid w:val="00AF0F4C"/>
    <w:rsid w:val="00AF1678"/>
    <w:rsid w:val="00AF1C12"/>
    <w:rsid w:val="00AF1CF7"/>
    <w:rsid w:val="00AF1E9F"/>
    <w:rsid w:val="00AF2460"/>
    <w:rsid w:val="00AF2CAE"/>
    <w:rsid w:val="00AF3171"/>
    <w:rsid w:val="00AF3A80"/>
    <w:rsid w:val="00AF4A26"/>
    <w:rsid w:val="00AF4D45"/>
    <w:rsid w:val="00AF4E4A"/>
    <w:rsid w:val="00AF5C47"/>
    <w:rsid w:val="00AF61D3"/>
    <w:rsid w:val="00AF7042"/>
    <w:rsid w:val="00AF74CF"/>
    <w:rsid w:val="00AF76DF"/>
    <w:rsid w:val="00B00884"/>
    <w:rsid w:val="00B00C92"/>
    <w:rsid w:val="00B014D2"/>
    <w:rsid w:val="00B01DE7"/>
    <w:rsid w:val="00B02302"/>
    <w:rsid w:val="00B02558"/>
    <w:rsid w:val="00B02F46"/>
    <w:rsid w:val="00B038D8"/>
    <w:rsid w:val="00B04D59"/>
    <w:rsid w:val="00B05086"/>
    <w:rsid w:val="00B05173"/>
    <w:rsid w:val="00B06010"/>
    <w:rsid w:val="00B0650D"/>
    <w:rsid w:val="00B06783"/>
    <w:rsid w:val="00B07582"/>
    <w:rsid w:val="00B077DB"/>
    <w:rsid w:val="00B109EC"/>
    <w:rsid w:val="00B10A4C"/>
    <w:rsid w:val="00B113F0"/>
    <w:rsid w:val="00B114B7"/>
    <w:rsid w:val="00B1243E"/>
    <w:rsid w:val="00B12978"/>
    <w:rsid w:val="00B12982"/>
    <w:rsid w:val="00B129C5"/>
    <w:rsid w:val="00B12C06"/>
    <w:rsid w:val="00B12D8D"/>
    <w:rsid w:val="00B13398"/>
    <w:rsid w:val="00B13DD4"/>
    <w:rsid w:val="00B13F63"/>
    <w:rsid w:val="00B13F72"/>
    <w:rsid w:val="00B144C4"/>
    <w:rsid w:val="00B14D79"/>
    <w:rsid w:val="00B1590D"/>
    <w:rsid w:val="00B15E37"/>
    <w:rsid w:val="00B15FBD"/>
    <w:rsid w:val="00B16102"/>
    <w:rsid w:val="00B16B9D"/>
    <w:rsid w:val="00B16BCF"/>
    <w:rsid w:val="00B1733F"/>
    <w:rsid w:val="00B17366"/>
    <w:rsid w:val="00B1758C"/>
    <w:rsid w:val="00B17598"/>
    <w:rsid w:val="00B17792"/>
    <w:rsid w:val="00B200C7"/>
    <w:rsid w:val="00B20CB9"/>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894"/>
    <w:rsid w:val="00B27E2C"/>
    <w:rsid w:val="00B308F9"/>
    <w:rsid w:val="00B30D50"/>
    <w:rsid w:val="00B3161A"/>
    <w:rsid w:val="00B31B6A"/>
    <w:rsid w:val="00B32E92"/>
    <w:rsid w:val="00B332F5"/>
    <w:rsid w:val="00B3355F"/>
    <w:rsid w:val="00B33BEB"/>
    <w:rsid w:val="00B34473"/>
    <w:rsid w:val="00B3451D"/>
    <w:rsid w:val="00B361A3"/>
    <w:rsid w:val="00B36AB3"/>
    <w:rsid w:val="00B36E05"/>
    <w:rsid w:val="00B36EC5"/>
    <w:rsid w:val="00B378FE"/>
    <w:rsid w:val="00B4066C"/>
    <w:rsid w:val="00B41139"/>
    <w:rsid w:val="00B41383"/>
    <w:rsid w:val="00B413BD"/>
    <w:rsid w:val="00B41DA2"/>
    <w:rsid w:val="00B4292F"/>
    <w:rsid w:val="00B42F7F"/>
    <w:rsid w:val="00B43191"/>
    <w:rsid w:val="00B432EF"/>
    <w:rsid w:val="00B44231"/>
    <w:rsid w:val="00B44DB1"/>
    <w:rsid w:val="00B455C1"/>
    <w:rsid w:val="00B462A2"/>
    <w:rsid w:val="00B4799A"/>
    <w:rsid w:val="00B47EE3"/>
    <w:rsid w:val="00B52453"/>
    <w:rsid w:val="00B52A0F"/>
    <w:rsid w:val="00B52C97"/>
    <w:rsid w:val="00B53530"/>
    <w:rsid w:val="00B539AB"/>
    <w:rsid w:val="00B540BC"/>
    <w:rsid w:val="00B544EB"/>
    <w:rsid w:val="00B54688"/>
    <w:rsid w:val="00B55B3E"/>
    <w:rsid w:val="00B5657D"/>
    <w:rsid w:val="00B56B74"/>
    <w:rsid w:val="00B57093"/>
    <w:rsid w:val="00B57687"/>
    <w:rsid w:val="00B57BCB"/>
    <w:rsid w:val="00B57C1C"/>
    <w:rsid w:val="00B60024"/>
    <w:rsid w:val="00B60C69"/>
    <w:rsid w:val="00B60DBD"/>
    <w:rsid w:val="00B61010"/>
    <w:rsid w:val="00B61306"/>
    <w:rsid w:val="00B618FE"/>
    <w:rsid w:val="00B61A49"/>
    <w:rsid w:val="00B6324B"/>
    <w:rsid w:val="00B63E23"/>
    <w:rsid w:val="00B64045"/>
    <w:rsid w:val="00B6454B"/>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D6B"/>
    <w:rsid w:val="00B75345"/>
    <w:rsid w:val="00B75A9C"/>
    <w:rsid w:val="00B75BB2"/>
    <w:rsid w:val="00B75F8B"/>
    <w:rsid w:val="00B76964"/>
    <w:rsid w:val="00B76C58"/>
    <w:rsid w:val="00B77402"/>
    <w:rsid w:val="00B775EE"/>
    <w:rsid w:val="00B77720"/>
    <w:rsid w:val="00B77EBD"/>
    <w:rsid w:val="00B77F9D"/>
    <w:rsid w:val="00B805BB"/>
    <w:rsid w:val="00B8078D"/>
    <w:rsid w:val="00B812E5"/>
    <w:rsid w:val="00B81BFA"/>
    <w:rsid w:val="00B82DD0"/>
    <w:rsid w:val="00B841B8"/>
    <w:rsid w:val="00B843B3"/>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1B01"/>
    <w:rsid w:val="00BA2047"/>
    <w:rsid w:val="00BA25DF"/>
    <w:rsid w:val="00BA2628"/>
    <w:rsid w:val="00BA39F1"/>
    <w:rsid w:val="00BA3EBB"/>
    <w:rsid w:val="00BA43DF"/>
    <w:rsid w:val="00BA4B5A"/>
    <w:rsid w:val="00BA4BC7"/>
    <w:rsid w:val="00BA4E5C"/>
    <w:rsid w:val="00BA5165"/>
    <w:rsid w:val="00BA518A"/>
    <w:rsid w:val="00BA5197"/>
    <w:rsid w:val="00BA53FA"/>
    <w:rsid w:val="00BA5518"/>
    <w:rsid w:val="00BA5527"/>
    <w:rsid w:val="00BA5638"/>
    <w:rsid w:val="00BA5781"/>
    <w:rsid w:val="00BA65F1"/>
    <w:rsid w:val="00BA672B"/>
    <w:rsid w:val="00BA6C46"/>
    <w:rsid w:val="00BA6F72"/>
    <w:rsid w:val="00BB0468"/>
    <w:rsid w:val="00BB08A6"/>
    <w:rsid w:val="00BB0974"/>
    <w:rsid w:val="00BB0BC9"/>
    <w:rsid w:val="00BB1611"/>
    <w:rsid w:val="00BB18CD"/>
    <w:rsid w:val="00BB1EB7"/>
    <w:rsid w:val="00BB2123"/>
    <w:rsid w:val="00BB2BA9"/>
    <w:rsid w:val="00BB2DAC"/>
    <w:rsid w:val="00BB359F"/>
    <w:rsid w:val="00BB382B"/>
    <w:rsid w:val="00BB3B26"/>
    <w:rsid w:val="00BB41B8"/>
    <w:rsid w:val="00BB4BF3"/>
    <w:rsid w:val="00BB5DA7"/>
    <w:rsid w:val="00BB5DB9"/>
    <w:rsid w:val="00BB5FD2"/>
    <w:rsid w:val="00BB653F"/>
    <w:rsid w:val="00BB7549"/>
    <w:rsid w:val="00BB798E"/>
    <w:rsid w:val="00BB7D06"/>
    <w:rsid w:val="00BC073C"/>
    <w:rsid w:val="00BC078D"/>
    <w:rsid w:val="00BC0A33"/>
    <w:rsid w:val="00BC1811"/>
    <w:rsid w:val="00BC1AB8"/>
    <w:rsid w:val="00BC1C6A"/>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35A"/>
    <w:rsid w:val="00BD08E1"/>
    <w:rsid w:val="00BD0D80"/>
    <w:rsid w:val="00BD13A1"/>
    <w:rsid w:val="00BD1928"/>
    <w:rsid w:val="00BD294C"/>
    <w:rsid w:val="00BD2D61"/>
    <w:rsid w:val="00BD303D"/>
    <w:rsid w:val="00BD3EF9"/>
    <w:rsid w:val="00BD4430"/>
    <w:rsid w:val="00BD455D"/>
    <w:rsid w:val="00BD4639"/>
    <w:rsid w:val="00BD4803"/>
    <w:rsid w:val="00BD4D5B"/>
    <w:rsid w:val="00BD4DDB"/>
    <w:rsid w:val="00BD53DB"/>
    <w:rsid w:val="00BD57A5"/>
    <w:rsid w:val="00BD5F1B"/>
    <w:rsid w:val="00BD65DC"/>
    <w:rsid w:val="00BE0B33"/>
    <w:rsid w:val="00BE0B8B"/>
    <w:rsid w:val="00BE0D34"/>
    <w:rsid w:val="00BE0FA0"/>
    <w:rsid w:val="00BE119F"/>
    <w:rsid w:val="00BE1251"/>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3B"/>
    <w:rsid w:val="00BF57D5"/>
    <w:rsid w:val="00BF5962"/>
    <w:rsid w:val="00BF69D0"/>
    <w:rsid w:val="00BF6B30"/>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00"/>
    <w:rsid w:val="00C0471B"/>
    <w:rsid w:val="00C064E9"/>
    <w:rsid w:val="00C06924"/>
    <w:rsid w:val="00C06A6F"/>
    <w:rsid w:val="00C06D92"/>
    <w:rsid w:val="00C06DBD"/>
    <w:rsid w:val="00C07564"/>
    <w:rsid w:val="00C076F0"/>
    <w:rsid w:val="00C10496"/>
    <w:rsid w:val="00C10882"/>
    <w:rsid w:val="00C116DB"/>
    <w:rsid w:val="00C11AF5"/>
    <w:rsid w:val="00C11B9A"/>
    <w:rsid w:val="00C11BE9"/>
    <w:rsid w:val="00C12070"/>
    <w:rsid w:val="00C132BC"/>
    <w:rsid w:val="00C13716"/>
    <w:rsid w:val="00C137DF"/>
    <w:rsid w:val="00C13916"/>
    <w:rsid w:val="00C13BAE"/>
    <w:rsid w:val="00C13DC3"/>
    <w:rsid w:val="00C16882"/>
    <w:rsid w:val="00C170E2"/>
    <w:rsid w:val="00C17B87"/>
    <w:rsid w:val="00C17C1A"/>
    <w:rsid w:val="00C20292"/>
    <w:rsid w:val="00C20555"/>
    <w:rsid w:val="00C211D2"/>
    <w:rsid w:val="00C2155B"/>
    <w:rsid w:val="00C218B1"/>
    <w:rsid w:val="00C21A0C"/>
    <w:rsid w:val="00C22132"/>
    <w:rsid w:val="00C2227A"/>
    <w:rsid w:val="00C2284E"/>
    <w:rsid w:val="00C23206"/>
    <w:rsid w:val="00C232C1"/>
    <w:rsid w:val="00C23583"/>
    <w:rsid w:val="00C24081"/>
    <w:rsid w:val="00C241D3"/>
    <w:rsid w:val="00C24FAF"/>
    <w:rsid w:val="00C25281"/>
    <w:rsid w:val="00C257AC"/>
    <w:rsid w:val="00C259D6"/>
    <w:rsid w:val="00C25E74"/>
    <w:rsid w:val="00C261AB"/>
    <w:rsid w:val="00C264B4"/>
    <w:rsid w:val="00C277E9"/>
    <w:rsid w:val="00C303A3"/>
    <w:rsid w:val="00C3059C"/>
    <w:rsid w:val="00C30B84"/>
    <w:rsid w:val="00C3105D"/>
    <w:rsid w:val="00C318F1"/>
    <w:rsid w:val="00C31924"/>
    <w:rsid w:val="00C31C69"/>
    <w:rsid w:val="00C3228E"/>
    <w:rsid w:val="00C32978"/>
    <w:rsid w:val="00C32B71"/>
    <w:rsid w:val="00C33796"/>
    <w:rsid w:val="00C339D8"/>
    <w:rsid w:val="00C33F06"/>
    <w:rsid w:val="00C33F6C"/>
    <w:rsid w:val="00C3447C"/>
    <w:rsid w:val="00C34899"/>
    <w:rsid w:val="00C348CA"/>
    <w:rsid w:val="00C3501A"/>
    <w:rsid w:val="00C36260"/>
    <w:rsid w:val="00C36FA0"/>
    <w:rsid w:val="00C372B6"/>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17C"/>
    <w:rsid w:val="00C54CF2"/>
    <w:rsid w:val="00C54D22"/>
    <w:rsid w:val="00C54E5D"/>
    <w:rsid w:val="00C5616A"/>
    <w:rsid w:val="00C564D7"/>
    <w:rsid w:val="00C565BA"/>
    <w:rsid w:val="00C5747F"/>
    <w:rsid w:val="00C579AB"/>
    <w:rsid w:val="00C57F4D"/>
    <w:rsid w:val="00C60C01"/>
    <w:rsid w:val="00C60C0D"/>
    <w:rsid w:val="00C614D3"/>
    <w:rsid w:val="00C62148"/>
    <w:rsid w:val="00C62559"/>
    <w:rsid w:val="00C626B8"/>
    <w:rsid w:val="00C62808"/>
    <w:rsid w:val="00C6283C"/>
    <w:rsid w:val="00C63273"/>
    <w:rsid w:val="00C633A9"/>
    <w:rsid w:val="00C63A22"/>
    <w:rsid w:val="00C63D14"/>
    <w:rsid w:val="00C63E6D"/>
    <w:rsid w:val="00C63E83"/>
    <w:rsid w:val="00C6417C"/>
    <w:rsid w:val="00C641B8"/>
    <w:rsid w:val="00C65872"/>
    <w:rsid w:val="00C66035"/>
    <w:rsid w:val="00C66109"/>
    <w:rsid w:val="00C66760"/>
    <w:rsid w:val="00C67A81"/>
    <w:rsid w:val="00C704DF"/>
    <w:rsid w:val="00C705F3"/>
    <w:rsid w:val="00C70D62"/>
    <w:rsid w:val="00C70EE4"/>
    <w:rsid w:val="00C71AC3"/>
    <w:rsid w:val="00C71DFE"/>
    <w:rsid w:val="00C71F2F"/>
    <w:rsid w:val="00C72415"/>
    <w:rsid w:val="00C72451"/>
    <w:rsid w:val="00C72ADC"/>
    <w:rsid w:val="00C72EEC"/>
    <w:rsid w:val="00C73E5D"/>
    <w:rsid w:val="00C74920"/>
    <w:rsid w:val="00C74D07"/>
    <w:rsid w:val="00C751E6"/>
    <w:rsid w:val="00C75E75"/>
    <w:rsid w:val="00C76F8F"/>
    <w:rsid w:val="00C77953"/>
    <w:rsid w:val="00C80781"/>
    <w:rsid w:val="00C808C8"/>
    <w:rsid w:val="00C8100F"/>
    <w:rsid w:val="00C8115E"/>
    <w:rsid w:val="00C812A5"/>
    <w:rsid w:val="00C8147A"/>
    <w:rsid w:val="00C81A97"/>
    <w:rsid w:val="00C8208E"/>
    <w:rsid w:val="00C827FB"/>
    <w:rsid w:val="00C82818"/>
    <w:rsid w:val="00C829BF"/>
    <w:rsid w:val="00C83538"/>
    <w:rsid w:val="00C836E4"/>
    <w:rsid w:val="00C83806"/>
    <w:rsid w:val="00C83C22"/>
    <w:rsid w:val="00C85173"/>
    <w:rsid w:val="00C8607E"/>
    <w:rsid w:val="00C86253"/>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20F"/>
    <w:rsid w:val="00C95288"/>
    <w:rsid w:val="00C9554A"/>
    <w:rsid w:val="00C95F3E"/>
    <w:rsid w:val="00C95F4C"/>
    <w:rsid w:val="00C96CAB"/>
    <w:rsid w:val="00C96D5F"/>
    <w:rsid w:val="00C970A7"/>
    <w:rsid w:val="00C97F6F"/>
    <w:rsid w:val="00CA09D1"/>
    <w:rsid w:val="00CA0ECB"/>
    <w:rsid w:val="00CA1438"/>
    <w:rsid w:val="00CA246A"/>
    <w:rsid w:val="00CA253A"/>
    <w:rsid w:val="00CA39B2"/>
    <w:rsid w:val="00CA3DF0"/>
    <w:rsid w:val="00CA3E5A"/>
    <w:rsid w:val="00CA4D13"/>
    <w:rsid w:val="00CA5459"/>
    <w:rsid w:val="00CA5B25"/>
    <w:rsid w:val="00CA6563"/>
    <w:rsid w:val="00CA7103"/>
    <w:rsid w:val="00CA73D1"/>
    <w:rsid w:val="00CA78B1"/>
    <w:rsid w:val="00CA79E6"/>
    <w:rsid w:val="00CB0367"/>
    <w:rsid w:val="00CB160A"/>
    <w:rsid w:val="00CB1D6E"/>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174"/>
    <w:rsid w:val="00CC3700"/>
    <w:rsid w:val="00CC3CC4"/>
    <w:rsid w:val="00CC3EA3"/>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08A"/>
    <w:rsid w:val="00CD624A"/>
    <w:rsid w:val="00CD6632"/>
    <w:rsid w:val="00CD682E"/>
    <w:rsid w:val="00CD6974"/>
    <w:rsid w:val="00CD79F5"/>
    <w:rsid w:val="00CD7CFB"/>
    <w:rsid w:val="00CE0BEF"/>
    <w:rsid w:val="00CE122C"/>
    <w:rsid w:val="00CE1B34"/>
    <w:rsid w:val="00CE2B32"/>
    <w:rsid w:val="00CE2EA2"/>
    <w:rsid w:val="00CE3116"/>
    <w:rsid w:val="00CE3B1D"/>
    <w:rsid w:val="00CE49C9"/>
    <w:rsid w:val="00CE4BF3"/>
    <w:rsid w:val="00CE4F90"/>
    <w:rsid w:val="00CE51BC"/>
    <w:rsid w:val="00CE544D"/>
    <w:rsid w:val="00CE5B6B"/>
    <w:rsid w:val="00CE5E48"/>
    <w:rsid w:val="00CE655C"/>
    <w:rsid w:val="00CE6B58"/>
    <w:rsid w:val="00CE6EFD"/>
    <w:rsid w:val="00CE74E8"/>
    <w:rsid w:val="00CE774F"/>
    <w:rsid w:val="00CE7A31"/>
    <w:rsid w:val="00CE7D4F"/>
    <w:rsid w:val="00CF0BA3"/>
    <w:rsid w:val="00CF0FFE"/>
    <w:rsid w:val="00CF1250"/>
    <w:rsid w:val="00CF1317"/>
    <w:rsid w:val="00CF1939"/>
    <w:rsid w:val="00CF1A66"/>
    <w:rsid w:val="00CF202D"/>
    <w:rsid w:val="00CF2771"/>
    <w:rsid w:val="00CF2840"/>
    <w:rsid w:val="00CF2E08"/>
    <w:rsid w:val="00CF34C4"/>
    <w:rsid w:val="00CF3D9A"/>
    <w:rsid w:val="00CF4198"/>
    <w:rsid w:val="00CF5FDD"/>
    <w:rsid w:val="00CF6446"/>
    <w:rsid w:val="00CF6552"/>
    <w:rsid w:val="00CF656C"/>
    <w:rsid w:val="00CF738B"/>
    <w:rsid w:val="00D004BD"/>
    <w:rsid w:val="00D0084C"/>
    <w:rsid w:val="00D00D79"/>
    <w:rsid w:val="00D01035"/>
    <w:rsid w:val="00D0124F"/>
    <w:rsid w:val="00D012AE"/>
    <w:rsid w:val="00D0151A"/>
    <w:rsid w:val="00D01D9B"/>
    <w:rsid w:val="00D02287"/>
    <w:rsid w:val="00D032E0"/>
    <w:rsid w:val="00D03A07"/>
    <w:rsid w:val="00D03CAA"/>
    <w:rsid w:val="00D03E40"/>
    <w:rsid w:val="00D03E4A"/>
    <w:rsid w:val="00D03F98"/>
    <w:rsid w:val="00D040C9"/>
    <w:rsid w:val="00D048C4"/>
    <w:rsid w:val="00D0506B"/>
    <w:rsid w:val="00D051CD"/>
    <w:rsid w:val="00D0549D"/>
    <w:rsid w:val="00D059E7"/>
    <w:rsid w:val="00D05A31"/>
    <w:rsid w:val="00D05F72"/>
    <w:rsid w:val="00D067DA"/>
    <w:rsid w:val="00D0716B"/>
    <w:rsid w:val="00D077EE"/>
    <w:rsid w:val="00D10258"/>
    <w:rsid w:val="00D105F3"/>
    <w:rsid w:val="00D1067E"/>
    <w:rsid w:val="00D106C0"/>
    <w:rsid w:val="00D10C91"/>
    <w:rsid w:val="00D116C8"/>
    <w:rsid w:val="00D11EF5"/>
    <w:rsid w:val="00D12727"/>
    <w:rsid w:val="00D13FEC"/>
    <w:rsid w:val="00D15051"/>
    <w:rsid w:val="00D15194"/>
    <w:rsid w:val="00D1555F"/>
    <w:rsid w:val="00D15596"/>
    <w:rsid w:val="00D157B7"/>
    <w:rsid w:val="00D1591B"/>
    <w:rsid w:val="00D15B19"/>
    <w:rsid w:val="00D163E8"/>
    <w:rsid w:val="00D164BB"/>
    <w:rsid w:val="00D16B70"/>
    <w:rsid w:val="00D1720E"/>
    <w:rsid w:val="00D17809"/>
    <w:rsid w:val="00D178B6"/>
    <w:rsid w:val="00D20251"/>
    <w:rsid w:val="00D210CF"/>
    <w:rsid w:val="00D2130D"/>
    <w:rsid w:val="00D21B9E"/>
    <w:rsid w:val="00D22060"/>
    <w:rsid w:val="00D22A35"/>
    <w:rsid w:val="00D22DE8"/>
    <w:rsid w:val="00D22F7C"/>
    <w:rsid w:val="00D24238"/>
    <w:rsid w:val="00D24540"/>
    <w:rsid w:val="00D24858"/>
    <w:rsid w:val="00D24B40"/>
    <w:rsid w:val="00D24CA3"/>
    <w:rsid w:val="00D24D56"/>
    <w:rsid w:val="00D25556"/>
    <w:rsid w:val="00D25580"/>
    <w:rsid w:val="00D262FE"/>
    <w:rsid w:val="00D2695A"/>
    <w:rsid w:val="00D26A42"/>
    <w:rsid w:val="00D277B1"/>
    <w:rsid w:val="00D2781B"/>
    <w:rsid w:val="00D27A92"/>
    <w:rsid w:val="00D30171"/>
    <w:rsid w:val="00D30300"/>
    <w:rsid w:val="00D30D27"/>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AF1"/>
    <w:rsid w:val="00D37BF6"/>
    <w:rsid w:val="00D37EF6"/>
    <w:rsid w:val="00D40227"/>
    <w:rsid w:val="00D405A5"/>
    <w:rsid w:val="00D41153"/>
    <w:rsid w:val="00D413E1"/>
    <w:rsid w:val="00D41A34"/>
    <w:rsid w:val="00D422AA"/>
    <w:rsid w:val="00D42C92"/>
    <w:rsid w:val="00D4350B"/>
    <w:rsid w:val="00D43DE2"/>
    <w:rsid w:val="00D43E3E"/>
    <w:rsid w:val="00D43F47"/>
    <w:rsid w:val="00D442CA"/>
    <w:rsid w:val="00D44393"/>
    <w:rsid w:val="00D44532"/>
    <w:rsid w:val="00D44B07"/>
    <w:rsid w:val="00D450E8"/>
    <w:rsid w:val="00D451E3"/>
    <w:rsid w:val="00D45470"/>
    <w:rsid w:val="00D45F82"/>
    <w:rsid w:val="00D46332"/>
    <w:rsid w:val="00D4741E"/>
    <w:rsid w:val="00D47EFB"/>
    <w:rsid w:val="00D5145A"/>
    <w:rsid w:val="00D51626"/>
    <w:rsid w:val="00D516EA"/>
    <w:rsid w:val="00D51769"/>
    <w:rsid w:val="00D521A0"/>
    <w:rsid w:val="00D521FC"/>
    <w:rsid w:val="00D52332"/>
    <w:rsid w:val="00D52C3A"/>
    <w:rsid w:val="00D53B9A"/>
    <w:rsid w:val="00D53DA9"/>
    <w:rsid w:val="00D53EAA"/>
    <w:rsid w:val="00D5456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4A4"/>
    <w:rsid w:val="00D767C2"/>
    <w:rsid w:val="00D76D55"/>
    <w:rsid w:val="00D770F7"/>
    <w:rsid w:val="00D77DD7"/>
    <w:rsid w:val="00D8004E"/>
    <w:rsid w:val="00D80108"/>
    <w:rsid w:val="00D8033C"/>
    <w:rsid w:val="00D80795"/>
    <w:rsid w:val="00D8086F"/>
    <w:rsid w:val="00D80DA6"/>
    <w:rsid w:val="00D80F04"/>
    <w:rsid w:val="00D810C7"/>
    <w:rsid w:val="00D81ADE"/>
    <w:rsid w:val="00D833A2"/>
    <w:rsid w:val="00D8394A"/>
    <w:rsid w:val="00D83ECB"/>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860"/>
    <w:rsid w:val="00D95A48"/>
    <w:rsid w:val="00D9690A"/>
    <w:rsid w:val="00D96A23"/>
    <w:rsid w:val="00D96FB2"/>
    <w:rsid w:val="00D97655"/>
    <w:rsid w:val="00D976C0"/>
    <w:rsid w:val="00DA052E"/>
    <w:rsid w:val="00DA094E"/>
    <w:rsid w:val="00DA0958"/>
    <w:rsid w:val="00DA0B14"/>
    <w:rsid w:val="00DA1470"/>
    <w:rsid w:val="00DA1BD3"/>
    <w:rsid w:val="00DA2665"/>
    <w:rsid w:val="00DA269C"/>
    <w:rsid w:val="00DA3929"/>
    <w:rsid w:val="00DA3D21"/>
    <w:rsid w:val="00DA42A8"/>
    <w:rsid w:val="00DA4DFC"/>
    <w:rsid w:val="00DA55FA"/>
    <w:rsid w:val="00DA594B"/>
    <w:rsid w:val="00DA597F"/>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0ED"/>
    <w:rsid w:val="00DB42BD"/>
    <w:rsid w:val="00DB50A5"/>
    <w:rsid w:val="00DB553D"/>
    <w:rsid w:val="00DB573D"/>
    <w:rsid w:val="00DB5D0B"/>
    <w:rsid w:val="00DB6599"/>
    <w:rsid w:val="00DB6ABE"/>
    <w:rsid w:val="00DB6B18"/>
    <w:rsid w:val="00DB7FE2"/>
    <w:rsid w:val="00DC0129"/>
    <w:rsid w:val="00DC0286"/>
    <w:rsid w:val="00DC0919"/>
    <w:rsid w:val="00DC0D7A"/>
    <w:rsid w:val="00DC177E"/>
    <w:rsid w:val="00DC19AE"/>
    <w:rsid w:val="00DC1D36"/>
    <w:rsid w:val="00DC20AD"/>
    <w:rsid w:val="00DC26A1"/>
    <w:rsid w:val="00DC3094"/>
    <w:rsid w:val="00DC345C"/>
    <w:rsid w:val="00DC3E25"/>
    <w:rsid w:val="00DC4402"/>
    <w:rsid w:val="00DC4557"/>
    <w:rsid w:val="00DC469A"/>
    <w:rsid w:val="00DC4C02"/>
    <w:rsid w:val="00DC502F"/>
    <w:rsid w:val="00DC5291"/>
    <w:rsid w:val="00DC5602"/>
    <w:rsid w:val="00DC5C60"/>
    <w:rsid w:val="00DC672D"/>
    <w:rsid w:val="00DC6E4D"/>
    <w:rsid w:val="00DC6E65"/>
    <w:rsid w:val="00DC7690"/>
    <w:rsid w:val="00DC7A05"/>
    <w:rsid w:val="00DD013E"/>
    <w:rsid w:val="00DD01D1"/>
    <w:rsid w:val="00DD06BE"/>
    <w:rsid w:val="00DD0762"/>
    <w:rsid w:val="00DD0DD2"/>
    <w:rsid w:val="00DD0E93"/>
    <w:rsid w:val="00DD1047"/>
    <w:rsid w:val="00DD1116"/>
    <w:rsid w:val="00DD142D"/>
    <w:rsid w:val="00DD1B2E"/>
    <w:rsid w:val="00DD2252"/>
    <w:rsid w:val="00DD22C4"/>
    <w:rsid w:val="00DD3A49"/>
    <w:rsid w:val="00DD4763"/>
    <w:rsid w:val="00DD4CA5"/>
    <w:rsid w:val="00DD5632"/>
    <w:rsid w:val="00DD5855"/>
    <w:rsid w:val="00DD61D4"/>
    <w:rsid w:val="00DD6284"/>
    <w:rsid w:val="00DD6460"/>
    <w:rsid w:val="00DD6564"/>
    <w:rsid w:val="00DD7429"/>
    <w:rsid w:val="00DD74CB"/>
    <w:rsid w:val="00DD75AC"/>
    <w:rsid w:val="00DD7B6E"/>
    <w:rsid w:val="00DD7FD2"/>
    <w:rsid w:val="00DE03E4"/>
    <w:rsid w:val="00DE0724"/>
    <w:rsid w:val="00DE15E9"/>
    <w:rsid w:val="00DE1CD7"/>
    <w:rsid w:val="00DE3640"/>
    <w:rsid w:val="00DE3A6D"/>
    <w:rsid w:val="00DE420F"/>
    <w:rsid w:val="00DE526B"/>
    <w:rsid w:val="00DE5817"/>
    <w:rsid w:val="00DE5CF7"/>
    <w:rsid w:val="00DE5E82"/>
    <w:rsid w:val="00DE637C"/>
    <w:rsid w:val="00DE6649"/>
    <w:rsid w:val="00DE69EF"/>
    <w:rsid w:val="00DE6F03"/>
    <w:rsid w:val="00DE6F44"/>
    <w:rsid w:val="00DE7022"/>
    <w:rsid w:val="00DE7A05"/>
    <w:rsid w:val="00DF0557"/>
    <w:rsid w:val="00DF0DED"/>
    <w:rsid w:val="00DF0FE6"/>
    <w:rsid w:val="00DF10FB"/>
    <w:rsid w:val="00DF156D"/>
    <w:rsid w:val="00DF1816"/>
    <w:rsid w:val="00DF25AF"/>
    <w:rsid w:val="00DF2CE7"/>
    <w:rsid w:val="00DF2D6B"/>
    <w:rsid w:val="00DF4D63"/>
    <w:rsid w:val="00DF5745"/>
    <w:rsid w:val="00DF6003"/>
    <w:rsid w:val="00DF6027"/>
    <w:rsid w:val="00DF64F5"/>
    <w:rsid w:val="00DF762B"/>
    <w:rsid w:val="00DF76B0"/>
    <w:rsid w:val="00E001FC"/>
    <w:rsid w:val="00E006B9"/>
    <w:rsid w:val="00E00B69"/>
    <w:rsid w:val="00E00D91"/>
    <w:rsid w:val="00E019D3"/>
    <w:rsid w:val="00E01A31"/>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01"/>
    <w:rsid w:val="00E07E54"/>
    <w:rsid w:val="00E10946"/>
    <w:rsid w:val="00E10E79"/>
    <w:rsid w:val="00E11303"/>
    <w:rsid w:val="00E11379"/>
    <w:rsid w:val="00E12020"/>
    <w:rsid w:val="00E12035"/>
    <w:rsid w:val="00E13C35"/>
    <w:rsid w:val="00E13C72"/>
    <w:rsid w:val="00E13E1F"/>
    <w:rsid w:val="00E14069"/>
    <w:rsid w:val="00E14868"/>
    <w:rsid w:val="00E14EAA"/>
    <w:rsid w:val="00E155FB"/>
    <w:rsid w:val="00E15814"/>
    <w:rsid w:val="00E16ACA"/>
    <w:rsid w:val="00E16C6B"/>
    <w:rsid w:val="00E171D9"/>
    <w:rsid w:val="00E176C5"/>
    <w:rsid w:val="00E17EBE"/>
    <w:rsid w:val="00E21057"/>
    <w:rsid w:val="00E21479"/>
    <w:rsid w:val="00E21C00"/>
    <w:rsid w:val="00E22105"/>
    <w:rsid w:val="00E2301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37B13"/>
    <w:rsid w:val="00E40208"/>
    <w:rsid w:val="00E409C2"/>
    <w:rsid w:val="00E411C7"/>
    <w:rsid w:val="00E415C1"/>
    <w:rsid w:val="00E4185D"/>
    <w:rsid w:val="00E41A08"/>
    <w:rsid w:val="00E42196"/>
    <w:rsid w:val="00E4267B"/>
    <w:rsid w:val="00E43A38"/>
    <w:rsid w:val="00E43B91"/>
    <w:rsid w:val="00E43EE0"/>
    <w:rsid w:val="00E4420B"/>
    <w:rsid w:val="00E44447"/>
    <w:rsid w:val="00E44689"/>
    <w:rsid w:val="00E44CF5"/>
    <w:rsid w:val="00E45EB2"/>
    <w:rsid w:val="00E45F0D"/>
    <w:rsid w:val="00E46476"/>
    <w:rsid w:val="00E465DB"/>
    <w:rsid w:val="00E46E67"/>
    <w:rsid w:val="00E47454"/>
    <w:rsid w:val="00E479EA"/>
    <w:rsid w:val="00E47ECB"/>
    <w:rsid w:val="00E50740"/>
    <w:rsid w:val="00E50C74"/>
    <w:rsid w:val="00E51389"/>
    <w:rsid w:val="00E51D3B"/>
    <w:rsid w:val="00E526CB"/>
    <w:rsid w:val="00E53247"/>
    <w:rsid w:val="00E5331B"/>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2AE8"/>
    <w:rsid w:val="00E62C5C"/>
    <w:rsid w:val="00E6341D"/>
    <w:rsid w:val="00E634C4"/>
    <w:rsid w:val="00E63788"/>
    <w:rsid w:val="00E63F84"/>
    <w:rsid w:val="00E6403B"/>
    <w:rsid w:val="00E649E1"/>
    <w:rsid w:val="00E655AE"/>
    <w:rsid w:val="00E65DE4"/>
    <w:rsid w:val="00E67D3C"/>
    <w:rsid w:val="00E70BE5"/>
    <w:rsid w:val="00E70E66"/>
    <w:rsid w:val="00E712B6"/>
    <w:rsid w:val="00E721A4"/>
    <w:rsid w:val="00E73817"/>
    <w:rsid w:val="00E74C75"/>
    <w:rsid w:val="00E74C78"/>
    <w:rsid w:val="00E74D08"/>
    <w:rsid w:val="00E74DDE"/>
    <w:rsid w:val="00E75B6E"/>
    <w:rsid w:val="00E75BD2"/>
    <w:rsid w:val="00E76B4A"/>
    <w:rsid w:val="00E76CE7"/>
    <w:rsid w:val="00E7717B"/>
    <w:rsid w:val="00E77735"/>
    <w:rsid w:val="00E77A2D"/>
    <w:rsid w:val="00E77B5E"/>
    <w:rsid w:val="00E77C31"/>
    <w:rsid w:val="00E80E27"/>
    <w:rsid w:val="00E8147B"/>
    <w:rsid w:val="00E8276F"/>
    <w:rsid w:val="00E835B2"/>
    <w:rsid w:val="00E8444E"/>
    <w:rsid w:val="00E86108"/>
    <w:rsid w:val="00E86921"/>
    <w:rsid w:val="00E86AF1"/>
    <w:rsid w:val="00E878D0"/>
    <w:rsid w:val="00E87A33"/>
    <w:rsid w:val="00E87AE3"/>
    <w:rsid w:val="00E90396"/>
    <w:rsid w:val="00E91FB0"/>
    <w:rsid w:val="00E92047"/>
    <w:rsid w:val="00E92079"/>
    <w:rsid w:val="00E930E4"/>
    <w:rsid w:val="00E9315A"/>
    <w:rsid w:val="00E93A3C"/>
    <w:rsid w:val="00E9484E"/>
    <w:rsid w:val="00E94C71"/>
    <w:rsid w:val="00E94E59"/>
    <w:rsid w:val="00E95BF8"/>
    <w:rsid w:val="00E95C94"/>
    <w:rsid w:val="00E964F1"/>
    <w:rsid w:val="00E968EA"/>
    <w:rsid w:val="00E96A55"/>
    <w:rsid w:val="00E96E4D"/>
    <w:rsid w:val="00E97EED"/>
    <w:rsid w:val="00EA009F"/>
    <w:rsid w:val="00EA0AAB"/>
    <w:rsid w:val="00EA0E9A"/>
    <w:rsid w:val="00EA1209"/>
    <w:rsid w:val="00EA1836"/>
    <w:rsid w:val="00EA193A"/>
    <w:rsid w:val="00EA1B92"/>
    <w:rsid w:val="00EA20BE"/>
    <w:rsid w:val="00EA2D2A"/>
    <w:rsid w:val="00EA3360"/>
    <w:rsid w:val="00EA36EB"/>
    <w:rsid w:val="00EA377F"/>
    <w:rsid w:val="00EA3B17"/>
    <w:rsid w:val="00EA3F9F"/>
    <w:rsid w:val="00EA4425"/>
    <w:rsid w:val="00EA5178"/>
    <w:rsid w:val="00EA5C20"/>
    <w:rsid w:val="00EA6A32"/>
    <w:rsid w:val="00EA6FB5"/>
    <w:rsid w:val="00EA710F"/>
    <w:rsid w:val="00EA71C2"/>
    <w:rsid w:val="00EA72D2"/>
    <w:rsid w:val="00EA7A3B"/>
    <w:rsid w:val="00EA7CE3"/>
    <w:rsid w:val="00EA7E6F"/>
    <w:rsid w:val="00EB0D09"/>
    <w:rsid w:val="00EB160B"/>
    <w:rsid w:val="00EB21A7"/>
    <w:rsid w:val="00EB224A"/>
    <w:rsid w:val="00EB2589"/>
    <w:rsid w:val="00EB2D43"/>
    <w:rsid w:val="00EB37E3"/>
    <w:rsid w:val="00EB3912"/>
    <w:rsid w:val="00EB3D66"/>
    <w:rsid w:val="00EB4025"/>
    <w:rsid w:val="00EB457D"/>
    <w:rsid w:val="00EB48EE"/>
    <w:rsid w:val="00EB53AC"/>
    <w:rsid w:val="00EB55A8"/>
    <w:rsid w:val="00EB5D8C"/>
    <w:rsid w:val="00EB5F35"/>
    <w:rsid w:val="00EB6677"/>
    <w:rsid w:val="00EB6ABA"/>
    <w:rsid w:val="00EB6E77"/>
    <w:rsid w:val="00EB7523"/>
    <w:rsid w:val="00EB773D"/>
    <w:rsid w:val="00EB779D"/>
    <w:rsid w:val="00EB7B27"/>
    <w:rsid w:val="00EB7B6E"/>
    <w:rsid w:val="00EC2E5C"/>
    <w:rsid w:val="00EC3072"/>
    <w:rsid w:val="00EC33F4"/>
    <w:rsid w:val="00EC3A78"/>
    <w:rsid w:val="00EC3DEC"/>
    <w:rsid w:val="00EC40F2"/>
    <w:rsid w:val="00EC4C85"/>
    <w:rsid w:val="00EC4DAD"/>
    <w:rsid w:val="00EC5630"/>
    <w:rsid w:val="00EC5893"/>
    <w:rsid w:val="00EC5B93"/>
    <w:rsid w:val="00EC5C1D"/>
    <w:rsid w:val="00EC6F6F"/>
    <w:rsid w:val="00EC6FAA"/>
    <w:rsid w:val="00EC7909"/>
    <w:rsid w:val="00EC7C91"/>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4E38"/>
    <w:rsid w:val="00ED50C6"/>
    <w:rsid w:val="00ED5673"/>
    <w:rsid w:val="00ED5AF8"/>
    <w:rsid w:val="00ED6855"/>
    <w:rsid w:val="00EE09B9"/>
    <w:rsid w:val="00EE0DFC"/>
    <w:rsid w:val="00EE0ED4"/>
    <w:rsid w:val="00EE0F0A"/>
    <w:rsid w:val="00EE1BF4"/>
    <w:rsid w:val="00EE20E6"/>
    <w:rsid w:val="00EE223D"/>
    <w:rsid w:val="00EE2896"/>
    <w:rsid w:val="00EE2CD1"/>
    <w:rsid w:val="00EE2FE4"/>
    <w:rsid w:val="00EE3558"/>
    <w:rsid w:val="00EE3A32"/>
    <w:rsid w:val="00EE4361"/>
    <w:rsid w:val="00EE48EF"/>
    <w:rsid w:val="00EE4BEB"/>
    <w:rsid w:val="00EE4CEE"/>
    <w:rsid w:val="00EE4F97"/>
    <w:rsid w:val="00EE54CF"/>
    <w:rsid w:val="00EE5C08"/>
    <w:rsid w:val="00EE679F"/>
    <w:rsid w:val="00EE7CB2"/>
    <w:rsid w:val="00EF02F1"/>
    <w:rsid w:val="00EF08B4"/>
    <w:rsid w:val="00EF09F0"/>
    <w:rsid w:val="00EF0C72"/>
    <w:rsid w:val="00EF0FA9"/>
    <w:rsid w:val="00EF1220"/>
    <w:rsid w:val="00EF174B"/>
    <w:rsid w:val="00EF1788"/>
    <w:rsid w:val="00EF20FB"/>
    <w:rsid w:val="00EF2B6A"/>
    <w:rsid w:val="00EF2C29"/>
    <w:rsid w:val="00EF3563"/>
    <w:rsid w:val="00EF3F21"/>
    <w:rsid w:val="00EF4753"/>
    <w:rsid w:val="00EF4904"/>
    <w:rsid w:val="00EF4F45"/>
    <w:rsid w:val="00EF542C"/>
    <w:rsid w:val="00EF5A45"/>
    <w:rsid w:val="00EF5CB7"/>
    <w:rsid w:val="00EF6029"/>
    <w:rsid w:val="00EF6133"/>
    <w:rsid w:val="00EF651C"/>
    <w:rsid w:val="00EF66FF"/>
    <w:rsid w:val="00EF684A"/>
    <w:rsid w:val="00EF6FEE"/>
    <w:rsid w:val="00EF70F9"/>
    <w:rsid w:val="00EF76AC"/>
    <w:rsid w:val="00EF780C"/>
    <w:rsid w:val="00F00163"/>
    <w:rsid w:val="00F00691"/>
    <w:rsid w:val="00F00D7E"/>
    <w:rsid w:val="00F01224"/>
    <w:rsid w:val="00F0171B"/>
    <w:rsid w:val="00F01C25"/>
    <w:rsid w:val="00F02313"/>
    <w:rsid w:val="00F03912"/>
    <w:rsid w:val="00F03D33"/>
    <w:rsid w:val="00F03F69"/>
    <w:rsid w:val="00F0445F"/>
    <w:rsid w:val="00F046B3"/>
    <w:rsid w:val="00F0474C"/>
    <w:rsid w:val="00F0487F"/>
    <w:rsid w:val="00F04EA4"/>
    <w:rsid w:val="00F0600E"/>
    <w:rsid w:val="00F06079"/>
    <w:rsid w:val="00F06E8F"/>
    <w:rsid w:val="00F07A06"/>
    <w:rsid w:val="00F10127"/>
    <w:rsid w:val="00F103CA"/>
    <w:rsid w:val="00F104CF"/>
    <w:rsid w:val="00F107AA"/>
    <w:rsid w:val="00F1089E"/>
    <w:rsid w:val="00F11327"/>
    <w:rsid w:val="00F11932"/>
    <w:rsid w:val="00F11AA5"/>
    <w:rsid w:val="00F11D73"/>
    <w:rsid w:val="00F12568"/>
    <w:rsid w:val="00F127BD"/>
    <w:rsid w:val="00F12986"/>
    <w:rsid w:val="00F12D25"/>
    <w:rsid w:val="00F12D2A"/>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715E"/>
    <w:rsid w:val="00F27A7F"/>
    <w:rsid w:val="00F30627"/>
    <w:rsid w:val="00F306FA"/>
    <w:rsid w:val="00F30F67"/>
    <w:rsid w:val="00F326A2"/>
    <w:rsid w:val="00F32A97"/>
    <w:rsid w:val="00F33D33"/>
    <w:rsid w:val="00F349CF"/>
    <w:rsid w:val="00F34A69"/>
    <w:rsid w:val="00F34F76"/>
    <w:rsid w:val="00F35413"/>
    <w:rsid w:val="00F35590"/>
    <w:rsid w:val="00F36D74"/>
    <w:rsid w:val="00F3715B"/>
    <w:rsid w:val="00F372EA"/>
    <w:rsid w:val="00F376F1"/>
    <w:rsid w:val="00F377B3"/>
    <w:rsid w:val="00F379E3"/>
    <w:rsid w:val="00F37C10"/>
    <w:rsid w:val="00F37DAB"/>
    <w:rsid w:val="00F37FAF"/>
    <w:rsid w:val="00F406CB"/>
    <w:rsid w:val="00F4101B"/>
    <w:rsid w:val="00F41034"/>
    <w:rsid w:val="00F4113F"/>
    <w:rsid w:val="00F41529"/>
    <w:rsid w:val="00F43A88"/>
    <w:rsid w:val="00F45045"/>
    <w:rsid w:val="00F4548C"/>
    <w:rsid w:val="00F4565D"/>
    <w:rsid w:val="00F456C8"/>
    <w:rsid w:val="00F45FC9"/>
    <w:rsid w:val="00F46574"/>
    <w:rsid w:val="00F46E50"/>
    <w:rsid w:val="00F502DD"/>
    <w:rsid w:val="00F50A31"/>
    <w:rsid w:val="00F50C07"/>
    <w:rsid w:val="00F50FD1"/>
    <w:rsid w:val="00F5112B"/>
    <w:rsid w:val="00F51672"/>
    <w:rsid w:val="00F51878"/>
    <w:rsid w:val="00F51E89"/>
    <w:rsid w:val="00F5221E"/>
    <w:rsid w:val="00F52366"/>
    <w:rsid w:val="00F527A6"/>
    <w:rsid w:val="00F529C6"/>
    <w:rsid w:val="00F52AB8"/>
    <w:rsid w:val="00F52E6D"/>
    <w:rsid w:val="00F52E9E"/>
    <w:rsid w:val="00F533C9"/>
    <w:rsid w:val="00F53413"/>
    <w:rsid w:val="00F537B4"/>
    <w:rsid w:val="00F55315"/>
    <w:rsid w:val="00F55D11"/>
    <w:rsid w:val="00F561BD"/>
    <w:rsid w:val="00F5685E"/>
    <w:rsid w:val="00F56FB7"/>
    <w:rsid w:val="00F57538"/>
    <w:rsid w:val="00F57C1B"/>
    <w:rsid w:val="00F6000C"/>
    <w:rsid w:val="00F600BB"/>
    <w:rsid w:val="00F60103"/>
    <w:rsid w:val="00F60163"/>
    <w:rsid w:val="00F60B17"/>
    <w:rsid w:val="00F6109F"/>
    <w:rsid w:val="00F611FD"/>
    <w:rsid w:val="00F61558"/>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27B"/>
    <w:rsid w:val="00F67346"/>
    <w:rsid w:val="00F674C4"/>
    <w:rsid w:val="00F6772C"/>
    <w:rsid w:val="00F678BE"/>
    <w:rsid w:val="00F67B2C"/>
    <w:rsid w:val="00F67B30"/>
    <w:rsid w:val="00F67DED"/>
    <w:rsid w:val="00F70686"/>
    <w:rsid w:val="00F70723"/>
    <w:rsid w:val="00F7076F"/>
    <w:rsid w:val="00F70785"/>
    <w:rsid w:val="00F709AA"/>
    <w:rsid w:val="00F711A5"/>
    <w:rsid w:val="00F713BA"/>
    <w:rsid w:val="00F71617"/>
    <w:rsid w:val="00F71920"/>
    <w:rsid w:val="00F71AF1"/>
    <w:rsid w:val="00F71B23"/>
    <w:rsid w:val="00F7205F"/>
    <w:rsid w:val="00F72FC0"/>
    <w:rsid w:val="00F73246"/>
    <w:rsid w:val="00F7338A"/>
    <w:rsid w:val="00F74B27"/>
    <w:rsid w:val="00F7532B"/>
    <w:rsid w:val="00F7632E"/>
    <w:rsid w:val="00F769A6"/>
    <w:rsid w:val="00F77266"/>
    <w:rsid w:val="00F776CA"/>
    <w:rsid w:val="00F77796"/>
    <w:rsid w:val="00F77949"/>
    <w:rsid w:val="00F80BFF"/>
    <w:rsid w:val="00F8144F"/>
    <w:rsid w:val="00F81CB5"/>
    <w:rsid w:val="00F82710"/>
    <w:rsid w:val="00F82743"/>
    <w:rsid w:val="00F83BBF"/>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80D"/>
    <w:rsid w:val="00F94ADD"/>
    <w:rsid w:val="00F94D08"/>
    <w:rsid w:val="00F95285"/>
    <w:rsid w:val="00F969BE"/>
    <w:rsid w:val="00F97D2D"/>
    <w:rsid w:val="00FA01D4"/>
    <w:rsid w:val="00FA2E4F"/>
    <w:rsid w:val="00FA30BD"/>
    <w:rsid w:val="00FA3757"/>
    <w:rsid w:val="00FA38C5"/>
    <w:rsid w:val="00FA3DC9"/>
    <w:rsid w:val="00FA3FA2"/>
    <w:rsid w:val="00FA461F"/>
    <w:rsid w:val="00FA47B6"/>
    <w:rsid w:val="00FA4978"/>
    <w:rsid w:val="00FA50C7"/>
    <w:rsid w:val="00FA5952"/>
    <w:rsid w:val="00FA5CC3"/>
    <w:rsid w:val="00FA5D72"/>
    <w:rsid w:val="00FA5DDA"/>
    <w:rsid w:val="00FA5E3D"/>
    <w:rsid w:val="00FA5FCA"/>
    <w:rsid w:val="00FA68C7"/>
    <w:rsid w:val="00FB13A6"/>
    <w:rsid w:val="00FB239E"/>
    <w:rsid w:val="00FB2698"/>
    <w:rsid w:val="00FB31AE"/>
    <w:rsid w:val="00FB3EB5"/>
    <w:rsid w:val="00FB4678"/>
    <w:rsid w:val="00FB4C77"/>
    <w:rsid w:val="00FB50F9"/>
    <w:rsid w:val="00FB59E5"/>
    <w:rsid w:val="00FB6158"/>
    <w:rsid w:val="00FB7021"/>
    <w:rsid w:val="00FB73E3"/>
    <w:rsid w:val="00FB75DE"/>
    <w:rsid w:val="00FB7D15"/>
    <w:rsid w:val="00FB7DA3"/>
    <w:rsid w:val="00FC09B6"/>
    <w:rsid w:val="00FC0C24"/>
    <w:rsid w:val="00FC0D89"/>
    <w:rsid w:val="00FC12E2"/>
    <w:rsid w:val="00FC3149"/>
    <w:rsid w:val="00FC33D5"/>
    <w:rsid w:val="00FC3668"/>
    <w:rsid w:val="00FC3A8D"/>
    <w:rsid w:val="00FC446D"/>
    <w:rsid w:val="00FC4C7F"/>
    <w:rsid w:val="00FC51EC"/>
    <w:rsid w:val="00FC56E6"/>
    <w:rsid w:val="00FC5D38"/>
    <w:rsid w:val="00FC5F48"/>
    <w:rsid w:val="00FC6190"/>
    <w:rsid w:val="00FC6677"/>
    <w:rsid w:val="00FC6E18"/>
    <w:rsid w:val="00FC7A2D"/>
    <w:rsid w:val="00FC7AE3"/>
    <w:rsid w:val="00FD0003"/>
    <w:rsid w:val="00FD0497"/>
    <w:rsid w:val="00FD07F1"/>
    <w:rsid w:val="00FD0C7A"/>
    <w:rsid w:val="00FD0C85"/>
    <w:rsid w:val="00FD0FAE"/>
    <w:rsid w:val="00FD121F"/>
    <w:rsid w:val="00FD229E"/>
    <w:rsid w:val="00FD2A06"/>
    <w:rsid w:val="00FD2B25"/>
    <w:rsid w:val="00FD329B"/>
    <w:rsid w:val="00FD35F0"/>
    <w:rsid w:val="00FD363A"/>
    <w:rsid w:val="00FD3BA6"/>
    <w:rsid w:val="00FD3C38"/>
    <w:rsid w:val="00FD3F7B"/>
    <w:rsid w:val="00FD3FC8"/>
    <w:rsid w:val="00FD4148"/>
    <w:rsid w:val="00FD4329"/>
    <w:rsid w:val="00FD4BFD"/>
    <w:rsid w:val="00FD5346"/>
    <w:rsid w:val="00FD5729"/>
    <w:rsid w:val="00FD5758"/>
    <w:rsid w:val="00FD59BE"/>
    <w:rsid w:val="00FD62C7"/>
    <w:rsid w:val="00FD6C64"/>
    <w:rsid w:val="00FD6CDC"/>
    <w:rsid w:val="00FD70A2"/>
    <w:rsid w:val="00FD72F4"/>
    <w:rsid w:val="00FE118F"/>
    <w:rsid w:val="00FE140C"/>
    <w:rsid w:val="00FE1690"/>
    <w:rsid w:val="00FE1F2E"/>
    <w:rsid w:val="00FE20DC"/>
    <w:rsid w:val="00FE24A3"/>
    <w:rsid w:val="00FE24DC"/>
    <w:rsid w:val="00FE3175"/>
    <w:rsid w:val="00FE3258"/>
    <w:rsid w:val="00FE3909"/>
    <w:rsid w:val="00FE3959"/>
    <w:rsid w:val="00FE3C3C"/>
    <w:rsid w:val="00FE3E3F"/>
    <w:rsid w:val="00FE3F87"/>
    <w:rsid w:val="00FE492B"/>
    <w:rsid w:val="00FE4B37"/>
    <w:rsid w:val="00FE51AB"/>
    <w:rsid w:val="00FE573D"/>
    <w:rsid w:val="00FE5CD3"/>
    <w:rsid w:val="00FE5FCE"/>
    <w:rsid w:val="00FE5FFC"/>
    <w:rsid w:val="00FE602C"/>
    <w:rsid w:val="00FE6790"/>
    <w:rsid w:val="00FE6A73"/>
    <w:rsid w:val="00FE6FA0"/>
    <w:rsid w:val="00FE76C4"/>
    <w:rsid w:val="00FE7D4A"/>
    <w:rsid w:val="00FF040F"/>
    <w:rsid w:val="00FF09F3"/>
    <w:rsid w:val="00FF0A42"/>
    <w:rsid w:val="00FF17E7"/>
    <w:rsid w:val="00FF193F"/>
    <w:rsid w:val="00FF1FC0"/>
    <w:rsid w:val="00FF21D2"/>
    <w:rsid w:val="00FF2710"/>
    <w:rsid w:val="00FF3DE5"/>
    <w:rsid w:val="00FF3EB8"/>
    <w:rsid w:val="00FF444C"/>
    <w:rsid w:val="00FF471D"/>
    <w:rsid w:val="00FF4BFA"/>
    <w:rsid w:val="00FF53A3"/>
    <w:rsid w:val="00FF561C"/>
    <w:rsid w:val="00FF577E"/>
    <w:rsid w:val="00FF6094"/>
    <w:rsid w:val="00FF610C"/>
    <w:rsid w:val="00FF68CF"/>
    <w:rsid w:val="00FF7CAE"/>
    <w:rsid w:val="00FF7E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C04A2"/>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C04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04A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 w:type="table" w:customStyle="1" w:styleId="TableGrid1">
    <w:name w:val="Table Grid1"/>
    <w:basedOn w:val="TableNormal"/>
    <w:next w:val="TableGrid"/>
    <w:rsid w:val="00DC3094"/>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1237001">
      <w:bodyDiv w:val="1"/>
      <w:marLeft w:val="0"/>
      <w:marRight w:val="0"/>
      <w:marTop w:val="0"/>
      <w:marBottom w:val="0"/>
      <w:divBdr>
        <w:top w:val="none" w:sz="0" w:space="0" w:color="auto"/>
        <w:left w:val="none" w:sz="0" w:space="0" w:color="auto"/>
        <w:bottom w:val="none" w:sz="0" w:space="0" w:color="auto"/>
        <w:right w:val="none" w:sz="0" w:space="0" w:color="auto"/>
      </w:divBdr>
      <w:divsChild>
        <w:div w:id="570965438">
          <w:marLeft w:val="360"/>
          <w:marRight w:val="0"/>
          <w:marTop w:val="200"/>
          <w:marBottom w:val="0"/>
          <w:divBdr>
            <w:top w:val="none" w:sz="0" w:space="0" w:color="auto"/>
            <w:left w:val="none" w:sz="0" w:space="0" w:color="auto"/>
            <w:bottom w:val="none" w:sz="0" w:space="0" w:color="auto"/>
            <w:right w:val="none" w:sz="0" w:space="0" w:color="auto"/>
          </w:divBdr>
        </w:div>
        <w:div w:id="543752610">
          <w:marLeft w:val="1080"/>
          <w:marRight w:val="0"/>
          <w:marTop w:val="100"/>
          <w:marBottom w:val="0"/>
          <w:divBdr>
            <w:top w:val="none" w:sz="0" w:space="0" w:color="auto"/>
            <w:left w:val="none" w:sz="0" w:space="0" w:color="auto"/>
            <w:bottom w:val="none" w:sz="0" w:space="0" w:color="auto"/>
            <w:right w:val="none" w:sz="0" w:space="0" w:color="auto"/>
          </w:divBdr>
        </w:div>
        <w:div w:id="1683506091">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0534466">
      <w:bodyDiv w:val="1"/>
      <w:marLeft w:val="0"/>
      <w:marRight w:val="0"/>
      <w:marTop w:val="0"/>
      <w:marBottom w:val="0"/>
      <w:divBdr>
        <w:top w:val="none" w:sz="0" w:space="0" w:color="auto"/>
        <w:left w:val="none" w:sz="0" w:space="0" w:color="auto"/>
        <w:bottom w:val="none" w:sz="0" w:space="0" w:color="auto"/>
        <w:right w:val="none" w:sz="0" w:space="0" w:color="auto"/>
      </w:divBdr>
      <w:divsChild>
        <w:div w:id="227034211">
          <w:marLeft w:val="547"/>
          <w:marRight w:val="0"/>
          <w:marTop w:val="0"/>
          <w:marBottom w:val="0"/>
          <w:divBdr>
            <w:top w:val="none" w:sz="0" w:space="0" w:color="auto"/>
            <w:left w:val="none" w:sz="0" w:space="0" w:color="auto"/>
            <w:bottom w:val="none" w:sz="0" w:space="0" w:color="auto"/>
            <w:right w:val="none" w:sz="0" w:space="0" w:color="auto"/>
          </w:divBdr>
        </w:div>
        <w:div w:id="1411610527">
          <w:marLeft w:val="547"/>
          <w:marRight w:val="0"/>
          <w:marTop w:val="0"/>
          <w:marBottom w:val="0"/>
          <w:divBdr>
            <w:top w:val="none" w:sz="0" w:space="0" w:color="auto"/>
            <w:left w:val="none" w:sz="0" w:space="0" w:color="auto"/>
            <w:bottom w:val="none" w:sz="0" w:space="0" w:color="auto"/>
            <w:right w:val="none" w:sz="0" w:space="0" w:color="auto"/>
          </w:divBdr>
        </w:div>
      </w:divsChild>
    </w:div>
    <w:div w:id="478958258">
      <w:bodyDiv w:val="1"/>
      <w:marLeft w:val="0"/>
      <w:marRight w:val="0"/>
      <w:marTop w:val="0"/>
      <w:marBottom w:val="0"/>
      <w:divBdr>
        <w:top w:val="none" w:sz="0" w:space="0" w:color="auto"/>
        <w:left w:val="none" w:sz="0" w:space="0" w:color="auto"/>
        <w:bottom w:val="none" w:sz="0" w:space="0" w:color="auto"/>
        <w:right w:val="none" w:sz="0" w:space="0" w:color="auto"/>
      </w:divBdr>
      <w:divsChild>
        <w:div w:id="860166083">
          <w:marLeft w:val="547"/>
          <w:marRight w:val="0"/>
          <w:marTop w:val="0"/>
          <w:marBottom w:val="0"/>
          <w:divBdr>
            <w:top w:val="none" w:sz="0" w:space="0" w:color="auto"/>
            <w:left w:val="none" w:sz="0" w:space="0" w:color="auto"/>
            <w:bottom w:val="none" w:sz="0" w:space="0" w:color="auto"/>
            <w:right w:val="none" w:sz="0" w:space="0" w:color="auto"/>
          </w:divBdr>
        </w:div>
        <w:div w:id="1914699824">
          <w:marLeft w:val="547"/>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37986927">
      <w:bodyDiv w:val="1"/>
      <w:marLeft w:val="0"/>
      <w:marRight w:val="0"/>
      <w:marTop w:val="0"/>
      <w:marBottom w:val="0"/>
      <w:divBdr>
        <w:top w:val="none" w:sz="0" w:space="0" w:color="auto"/>
        <w:left w:val="none" w:sz="0" w:space="0" w:color="auto"/>
        <w:bottom w:val="none" w:sz="0" w:space="0" w:color="auto"/>
        <w:right w:val="none" w:sz="0" w:space="0" w:color="auto"/>
      </w:divBdr>
      <w:divsChild>
        <w:div w:id="162749468">
          <w:marLeft w:val="547"/>
          <w:marRight w:val="0"/>
          <w:marTop w:val="0"/>
          <w:marBottom w:val="0"/>
          <w:divBdr>
            <w:top w:val="none" w:sz="0" w:space="0" w:color="auto"/>
            <w:left w:val="none" w:sz="0" w:space="0" w:color="auto"/>
            <w:bottom w:val="none" w:sz="0" w:space="0" w:color="auto"/>
            <w:right w:val="none" w:sz="0" w:space="0" w:color="auto"/>
          </w:divBdr>
        </w:div>
        <w:div w:id="504247862">
          <w:marLeft w:val="547"/>
          <w:marRight w:val="0"/>
          <w:marTop w:val="0"/>
          <w:marBottom w:val="0"/>
          <w:divBdr>
            <w:top w:val="none" w:sz="0" w:space="0" w:color="auto"/>
            <w:left w:val="none" w:sz="0" w:space="0" w:color="auto"/>
            <w:bottom w:val="none" w:sz="0" w:space="0" w:color="auto"/>
            <w:right w:val="none" w:sz="0" w:space="0" w:color="auto"/>
          </w:divBdr>
        </w:div>
      </w:divsChild>
    </w:div>
    <w:div w:id="1138376584">
      <w:bodyDiv w:val="1"/>
      <w:marLeft w:val="0"/>
      <w:marRight w:val="0"/>
      <w:marTop w:val="0"/>
      <w:marBottom w:val="0"/>
      <w:divBdr>
        <w:top w:val="none" w:sz="0" w:space="0" w:color="auto"/>
        <w:left w:val="none" w:sz="0" w:space="0" w:color="auto"/>
        <w:bottom w:val="none" w:sz="0" w:space="0" w:color="auto"/>
        <w:right w:val="none" w:sz="0" w:space="0" w:color="auto"/>
      </w:divBdr>
      <w:divsChild>
        <w:div w:id="1975016770">
          <w:marLeft w:val="547"/>
          <w:marRight w:val="0"/>
          <w:marTop w:val="0"/>
          <w:marBottom w:val="0"/>
          <w:divBdr>
            <w:top w:val="none" w:sz="0" w:space="0" w:color="auto"/>
            <w:left w:val="none" w:sz="0" w:space="0" w:color="auto"/>
            <w:bottom w:val="none" w:sz="0" w:space="0" w:color="auto"/>
            <w:right w:val="none" w:sz="0" w:space="0" w:color="auto"/>
          </w:divBdr>
        </w:div>
        <w:div w:id="2009290153">
          <w:marLeft w:val="547"/>
          <w:marRight w:val="0"/>
          <w:marTop w:val="0"/>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4977447">
      <w:bodyDiv w:val="1"/>
      <w:marLeft w:val="0"/>
      <w:marRight w:val="0"/>
      <w:marTop w:val="0"/>
      <w:marBottom w:val="0"/>
      <w:divBdr>
        <w:top w:val="none" w:sz="0" w:space="0" w:color="auto"/>
        <w:left w:val="none" w:sz="0" w:space="0" w:color="auto"/>
        <w:bottom w:val="none" w:sz="0" w:space="0" w:color="auto"/>
        <w:right w:val="none" w:sz="0" w:space="0" w:color="auto"/>
      </w:divBdr>
      <w:divsChild>
        <w:div w:id="1233538283">
          <w:marLeft w:val="360"/>
          <w:marRight w:val="0"/>
          <w:marTop w:val="20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9746080">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0A213838-D099-4811-9281-1D5DC0056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1513</Words>
  <Characters>7923</Characters>
  <Application>Microsoft Office Word</Application>
  <DocSecurity>0</DocSecurity>
  <Lines>66</Lines>
  <Paragraphs>18</Paragraphs>
  <ScaleCrop>false</ScaleCrop>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2020-02-14T15:26:00Z</dcterms:created>
  <dcterms:modified xsi:type="dcterms:W3CDTF">2020-02-14T15:26:00Z</dcterms:modified>
</cp:coreProperties>
</file>